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665"/>
      </w:tblGrid>
      <w:tr w:rsidR="00594313" w:rsidRPr="00515552" w14:paraId="7C634103" w14:textId="77777777" w:rsidTr="00ED202C">
        <w:tc>
          <w:tcPr>
            <w:tcW w:w="8188" w:type="dxa"/>
            <w:tcBorders>
              <w:right w:val="single" w:sz="4" w:space="0" w:color="auto"/>
            </w:tcBorders>
            <w:shd w:val="clear" w:color="auto" w:fill="auto"/>
          </w:tcPr>
          <w:p w14:paraId="7A2435EA" w14:textId="398A8D87" w:rsidR="000F7434" w:rsidRPr="00515552" w:rsidRDefault="000F7434" w:rsidP="00515552">
            <w:pPr>
              <w:ind w:left="708"/>
              <w:rPr>
                <w:rFonts w:ascii="Roboto" w:hAnsi="Roboto"/>
                <w:b/>
                <w:bCs/>
              </w:rPr>
            </w:pPr>
            <w:r w:rsidRPr="00515552">
              <w:rPr>
                <w:rFonts w:ascii="Roboto" w:hAnsi="Roboto"/>
                <w:b/>
                <w:bCs/>
              </w:rPr>
              <w:t xml:space="preserve">„Mullerthal Region in </w:t>
            </w:r>
            <w:proofErr w:type="spellStart"/>
            <w:r w:rsidRPr="00515552">
              <w:rPr>
                <w:rFonts w:ascii="Roboto" w:hAnsi="Roboto"/>
                <w:b/>
                <w:bCs/>
              </w:rPr>
              <w:t>your</w:t>
            </w:r>
            <w:proofErr w:type="spellEnd"/>
            <w:r w:rsidRPr="00515552">
              <w:rPr>
                <w:rFonts w:ascii="Roboto" w:hAnsi="Roboto"/>
                <w:b/>
                <w:bCs/>
              </w:rPr>
              <w:t xml:space="preserve"> </w:t>
            </w:r>
            <w:proofErr w:type="spellStart"/>
            <w:r w:rsidRPr="00515552">
              <w:rPr>
                <w:rFonts w:ascii="Roboto" w:hAnsi="Roboto"/>
                <w:b/>
                <w:bCs/>
              </w:rPr>
              <w:t>pocket</w:t>
            </w:r>
            <w:proofErr w:type="spellEnd"/>
            <w:r w:rsidRPr="00515552">
              <w:rPr>
                <w:rFonts w:ascii="Roboto" w:hAnsi="Roboto"/>
                <w:b/>
                <w:bCs/>
              </w:rPr>
              <w:t xml:space="preserve">“ – </w:t>
            </w:r>
            <w:r w:rsidR="006F3839" w:rsidRPr="00515552">
              <w:rPr>
                <w:rFonts w:ascii="Roboto" w:hAnsi="Roboto"/>
                <w:b/>
                <w:bCs/>
              </w:rPr>
              <w:t>neue digitale Lösung für die Gäste und die Betriebe in der Region Müllerthal – Kleine Luxemburger Schweiz</w:t>
            </w:r>
          </w:p>
          <w:p w14:paraId="733B0246" w14:textId="234F70C1" w:rsidR="006F3839" w:rsidRPr="00515552" w:rsidRDefault="006F3839" w:rsidP="00515552">
            <w:pPr>
              <w:spacing w:line="360" w:lineRule="auto"/>
              <w:ind w:left="708"/>
              <w:rPr>
                <w:rFonts w:ascii="Roboto" w:hAnsi="Roboto"/>
              </w:rPr>
            </w:pPr>
            <w:r w:rsidRPr="00515552">
              <w:rPr>
                <w:rFonts w:ascii="Roboto" w:hAnsi="Roboto"/>
              </w:rPr>
              <w:t xml:space="preserve">Durch die Corona-Pandemie und den Lockdown haben die meisten Menschen die Natur noch </w:t>
            </w:r>
            <w:r w:rsidR="009D1B40" w:rsidRPr="00515552">
              <w:rPr>
                <w:rFonts w:ascii="Roboto" w:hAnsi="Roboto"/>
              </w:rPr>
              <w:t>stärker schätzen</w:t>
            </w:r>
            <w:r w:rsidRPr="00515552">
              <w:rPr>
                <w:rFonts w:ascii="Roboto" w:hAnsi="Roboto"/>
              </w:rPr>
              <w:t xml:space="preserve"> gelernt. In Zeiten von </w:t>
            </w:r>
            <w:proofErr w:type="spellStart"/>
            <w:r w:rsidRPr="00515552">
              <w:rPr>
                <w:rFonts w:ascii="Roboto" w:hAnsi="Roboto"/>
              </w:rPr>
              <w:t>Social</w:t>
            </w:r>
            <w:proofErr w:type="spellEnd"/>
            <w:r w:rsidRPr="00515552">
              <w:rPr>
                <w:rFonts w:ascii="Roboto" w:hAnsi="Roboto"/>
              </w:rPr>
              <w:t xml:space="preserve"> </w:t>
            </w:r>
            <w:proofErr w:type="spellStart"/>
            <w:r w:rsidRPr="00515552">
              <w:rPr>
                <w:rFonts w:ascii="Roboto" w:hAnsi="Roboto"/>
              </w:rPr>
              <w:t>Distancing</w:t>
            </w:r>
            <w:proofErr w:type="spellEnd"/>
            <w:r w:rsidRPr="00515552">
              <w:rPr>
                <w:rFonts w:ascii="Roboto" w:hAnsi="Roboto"/>
              </w:rPr>
              <w:t xml:space="preserve"> haben Ausflüge, Radtouren und Wanderungen deutlich an Beliebtheit gewonnen. </w:t>
            </w:r>
          </w:p>
          <w:p w14:paraId="75552741" w14:textId="5650BC51" w:rsidR="006F3839" w:rsidRPr="00515552" w:rsidRDefault="006F3839" w:rsidP="00515552">
            <w:pPr>
              <w:spacing w:line="360" w:lineRule="auto"/>
              <w:ind w:left="708"/>
              <w:rPr>
                <w:rFonts w:ascii="Roboto" w:hAnsi="Roboto"/>
              </w:rPr>
            </w:pPr>
            <w:r w:rsidRPr="00515552">
              <w:rPr>
                <w:rFonts w:ascii="Roboto" w:hAnsi="Roboto"/>
              </w:rPr>
              <w:t>Im Rahmen des LEADER Projektes Tourist Info 2.0 arbeitet der Tourismusverband Region Müllerthal – Kleine Luxemburger Schweiz bereits seit langem an der Digitalisierung des touristischen Angebotes. Dies geschieht in Zusammenarbeit mit den 14 Mitgliedsgemeinden und den 10 Tourist Info</w:t>
            </w:r>
            <w:r w:rsidR="00B351BA" w:rsidRPr="00515552">
              <w:rPr>
                <w:rFonts w:ascii="Roboto" w:hAnsi="Roboto"/>
              </w:rPr>
              <w:t>s</w:t>
            </w:r>
            <w:r w:rsidRPr="00515552">
              <w:rPr>
                <w:rFonts w:ascii="Roboto" w:hAnsi="Roboto"/>
              </w:rPr>
              <w:t xml:space="preserve"> der Region</w:t>
            </w:r>
            <w:r w:rsidR="00B351BA" w:rsidRPr="00515552">
              <w:rPr>
                <w:rFonts w:ascii="Roboto" w:hAnsi="Roboto"/>
              </w:rPr>
              <w:t xml:space="preserve">. Durch </w:t>
            </w:r>
            <w:r w:rsidR="00515552" w:rsidRPr="00515552">
              <w:rPr>
                <w:rFonts w:ascii="Roboto" w:hAnsi="Roboto"/>
              </w:rPr>
              <w:t xml:space="preserve">das Aufstellen </w:t>
            </w:r>
            <w:r w:rsidRPr="00515552">
              <w:rPr>
                <w:rFonts w:ascii="Roboto" w:hAnsi="Roboto"/>
              </w:rPr>
              <w:t xml:space="preserve">von elektronischen </w:t>
            </w:r>
            <w:r w:rsidR="00B351BA" w:rsidRPr="00515552">
              <w:rPr>
                <w:rFonts w:ascii="Roboto" w:hAnsi="Roboto"/>
              </w:rPr>
              <w:t xml:space="preserve">Infosäulen </w:t>
            </w:r>
            <w:r w:rsidR="00515552" w:rsidRPr="00515552">
              <w:rPr>
                <w:rFonts w:ascii="Roboto" w:hAnsi="Roboto"/>
              </w:rPr>
              <w:t>die Gäste sich auch</w:t>
            </w:r>
            <w:r w:rsidRPr="00515552">
              <w:rPr>
                <w:rFonts w:ascii="Roboto" w:hAnsi="Roboto"/>
              </w:rPr>
              <w:t xml:space="preserve"> außerhalb der Öffnungszeiten </w:t>
            </w:r>
            <w:r w:rsidR="00515552" w:rsidRPr="00515552">
              <w:rPr>
                <w:rFonts w:ascii="Roboto" w:hAnsi="Roboto"/>
              </w:rPr>
              <w:t xml:space="preserve">über das touristische Angebot der Region informieren. </w:t>
            </w:r>
            <w:r w:rsidRPr="00515552">
              <w:rPr>
                <w:rFonts w:ascii="Roboto" w:hAnsi="Roboto"/>
              </w:rPr>
              <w:t xml:space="preserve"> </w:t>
            </w:r>
          </w:p>
          <w:p w14:paraId="40E6B1BE" w14:textId="055EE159" w:rsidR="006F3839" w:rsidRPr="00515552" w:rsidRDefault="006F3839" w:rsidP="00515552">
            <w:pPr>
              <w:spacing w:line="360" w:lineRule="auto"/>
              <w:ind w:left="708"/>
              <w:rPr>
                <w:rFonts w:ascii="Roboto" w:hAnsi="Roboto"/>
              </w:rPr>
            </w:pPr>
            <w:r w:rsidRPr="00515552">
              <w:rPr>
                <w:rFonts w:ascii="Roboto" w:hAnsi="Roboto"/>
              </w:rPr>
              <w:t xml:space="preserve">Die Inhalte dieser digitalen Infopoints sind ortsgebunden. Der Gast sieht also, wie weit die einzelnen Sehenswürdigkeiten, Wanderwege etc. </w:t>
            </w:r>
            <w:r w:rsidR="00515552" w:rsidRPr="00515552">
              <w:rPr>
                <w:rFonts w:ascii="Roboto" w:hAnsi="Roboto"/>
              </w:rPr>
              <w:t xml:space="preserve">von seinem Standort </w:t>
            </w:r>
            <w:r w:rsidRPr="00515552">
              <w:rPr>
                <w:rFonts w:ascii="Roboto" w:hAnsi="Roboto"/>
              </w:rPr>
              <w:t xml:space="preserve">entfernt sind und welche Sehenswürdigkeit gerade geöffnet hat. Die so verfügbaren Inhalte sind komplett identisch mit dem Inhalten auf den Internetseiten des ORT </w:t>
            </w:r>
            <w:hyperlink r:id="rId8" w:history="1">
              <w:r w:rsidR="009D1B40" w:rsidRPr="00515552">
                <w:rPr>
                  <w:rStyle w:val="Hyperlink"/>
                  <w:rFonts w:ascii="Roboto" w:hAnsi="Roboto"/>
                </w:rPr>
                <w:t>www.mullerthal.lu</w:t>
              </w:r>
            </w:hyperlink>
            <w:r w:rsidR="00515552" w:rsidRPr="00515552">
              <w:rPr>
                <w:rFonts w:ascii="Roboto" w:hAnsi="Roboto"/>
              </w:rPr>
              <w:t xml:space="preserve">, mit den Inhalten der lokalen Seiten der Tourist Infos </w:t>
            </w:r>
            <w:r w:rsidR="009D1B40" w:rsidRPr="00515552">
              <w:rPr>
                <w:rFonts w:ascii="Roboto" w:hAnsi="Roboto"/>
              </w:rPr>
              <w:t xml:space="preserve">  </w:t>
            </w:r>
            <w:r w:rsidRPr="00515552">
              <w:rPr>
                <w:rFonts w:ascii="Roboto" w:hAnsi="Roboto"/>
              </w:rPr>
              <w:t xml:space="preserve">sowie </w:t>
            </w:r>
            <w:r w:rsidR="00515552" w:rsidRPr="00515552">
              <w:rPr>
                <w:rFonts w:ascii="Roboto" w:hAnsi="Roboto"/>
              </w:rPr>
              <w:t xml:space="preserve">mit den Angeboten die </w:t>
            </w:r>
            <w:r w:rsidRPr="00515552">
              <w:rPr>
                <w:rFonts w:ascii="Roboto" w:hAnsi="Roboto"/>
              </w:rPr>
              <w:t xml:space="preserve">unter </w:t>
            </w:r>
            <w:hyperlink r:id="rId9" w:history="1">
              <w:r w:rsidR="009D1B40" w:rsidRPr="00515552">
                <w:rPr>
                  <w:rStyle w:val="Hyperlink"/>
                  <w:rFonts w:ascii="Roboto" w:hAnsi="Roboto"/>
                </w:rPr>
                <w:t>www.visitluxembourg.com</w:t>
              </w:r>
            </w:hyperlink>
            <w:r w:rsidR="009D1B40" w:rsidRPr="00515552">
              <w:rPr>
                <w:rFonts w:ascii="Roboto" w:hAnsi="Roboto"/>
              </w:rPr>
              <w:t xml:space="preserve"> </w:t>
            </w:r>
            <w:r w:rsidRPr="00515552">
              <w:rPr>
                <w:rFonts w:ascii="Roboto" w:hAnsi="Roboto"/>
              </w:rPr>
              <w:t xml:space="preserve">  </w:t>
            </w:r>
            <w:r w:rsidR="00515552" w:rsidRPr="00515552">
              <w:rPr>
                <w:rFonts w:ascii="Roboto" w:hAnsi="Roboto"/>
              </w:rPr>
              <w:t xml:space="preserve">gefunden werden können </w:t>
            </w:r>
            <w:r w:rsidRPr="00515552">
              <w:rPr>
                <w:rFonts w:ascii="Roboto" w:hAnsi="Roboto"/>
              </w:rPr>
              <w:t xml:space="preserve">und werden zentral vom Regionalen Tourismusverband </w:t>
            </w:r>
            <w:r w:rsidR="00515552" w:rsidRPr="00515552">
              <w:rPr>
                <w:rFonts w:ascii="Roboto" w:hAnsi="Roboto"/>
              </w:rPr>
              <w:t xml:space="preserve">(ORT) </w:t>
            </w:r>
            <w:r w:rsidRPr="00515552">
              <w:rPr>
                <w:rFonts w:ascii="Roboto" w:hAnsi="Roboto"/>
              </w:rPr>
              <w:t xml:space="preserve">für alle Akteure der Region gepflegt. </w:t>
            </w:r>
          </w:p>
          <w:p w14:paraId="6D7FD18F" w14:textId="4C018EE8" w:rsidR="009D1B40" w:rsidRPr="00515552" w:rsidRDefault="00515552" w:rsidP="00515552">
            <w:pPr>
              <w:spacing w:line="360" w:lineRule="auto"/>
              <w:ind w:left="708"/>
              <w:rPr>
                <w:rFonts w:ascii="Roboto" w:hAnsi="Roboto"/>
              </w:rPr>
            </w:pPr>
            <w:r w:rsidRPr="00515552">
              <w:rPr>
                <w:rFonts w:ascii="Roboto" w:hAnsi="Roboto"/>
              </w:rPr>
              <w:t xml:space="preserve">Um diese Informationen auch kontaktlos an die Gäste und Besucher zu bringen, wurden die Inhalte jetzt auch - zusammen mit dem </w:t>
            </w:r>
            <w:r w:rsidR="006F3839" w:rsidRPr="00515552">
              <w:rPr>
                <w:rFonts w:ascii="Roboto" w:hAnsi="Roboto"/>
              </w:rPr>
              <w:t>Dienstleister Huber Media</w:t>
            </w:r>
            <w:r w:rsidRPr="00515552">
              <w:rPr>
                <w:rFonts w:ascii="Roboto" w:hAnsi="Roboto"/>
              </w:rPr>
              <w:t xml:space="preserve"> - für</w:t>
            </w:r>
            <w:r w:rsidR="006F3839" w:rsidRPr="00515552">
              <w:rPr>
                <w:rFonts w:ascii="Roboto" w:hAnsi="Roboto"/>
              </w:rPr>
              <w:t xml:space="preserve"> die </w:t>
            </w:r>
            <w:r w:rsidR="009D1B40" w:rsidRPr="00515552">
              <w:rPr>
                <w:rFonts w:ascii="Roboto" w:hAnsi="Roboto"/>
              </w:rPr>
              <w:t xml:space="preserve">eigene </w:t>
            </w:r>
            <w:r w:rsidR="006F3839" w:rsidRPr="00515552">
              <w:rPr>
                <w:rFonts w:ascii="Roboto" w:hAnsi="Roboto"/>
              </w:rPr>
              <w:t>Hosentasche au</w:t>
            </w:r>
            <w:r w:rsidR="009D1B40" w:rsidRPr="00515552">
              <w:rPr>
                <w:rFonts w:ascii="Roboto" w:hAnsi="Roboto"/>
              </w:rPr>
              <w:t>f</w:t>
            </w:r>
            <w:r w:rsidR="006F3839" w:rsidRPr="00515552">
              <w:rPr>
                <w:rFonts w:ascii="Roboto" w:hAnsi="Roboto"/>
              </w:rPr>
              <w:t>berei</w:t>
            </w:r>
            <w:r w:rsidRPr="00515552">
              <w:rPr>
                <w:rFonts w:ascii="Roboto" w:hAnsi="Roboto"/>
              </w:rPr>
              <w:t>tet</w:t>
            </w:r>
            <w:r w:rsidR="006F3839" w:rsidRPr="00515552">
              <w:rPr>
                <w:rFonts w:ascii="Roboto" w:hAnsi="Roboto"/>
              </w:rPr>
              <w:t xml:space="preserve">. </w:t>
            </w:r>
            <w:r w:rsidR="009D1B40" w:rsidRPr="00515552">
              <w:rPr>
                <w:rFonts w:ascii="Roboto" w:hAnsi="Roboto"/>
              </w:rPr>
              <w:t xml:space="preserve">Mittels einem QR Code zum </w:t>
            </w:r>
            <w:r w:rsidRPr="00515552">
              <w:rPr>
                <w:rFonts w:ascii="Roboto" w:hAnsi="Roboto"/>
              </w:rPr>
              <w:t>A</w:t>
            </w:r>
            <w:r w:rsidR="009D1B40" w:rsidRPr="00515552">
              <w:rPr>
                <w:rFonts w:ascii="Roboto" w:hAnsi="Roboto"/>
              </w:rPr>
              <w:t xml:space="preserve">bscannen oder unter der Adresse </w:t>
            </w:r>
            <w:hyperlink r:id="rId10" w:history="1">
              <w:r w:rsidR="009D1B40" w:rsidRPr="00515552">
                <w:rPr>
                  <w:rStyle w:val="Hyperlink"/>
                  <w:rFonts w:ascii="Roboto" w:hAnsi="Roboto"/>
                </w:rPr>
                <w:t>app.mullerthal.l</w:t>
              </w:r>
            </w:hyperlink>
            <w:r w:rsidR="009D1B40" w:rsidRPr="00515552">
              <w:rPr>
                <w:rStyle w:val="Hyperlink"/>
                <w:rFonts w:ascii="Roboto" w:hAnsi="Roboto"/>
              </w:rPr>
              <w:t xml:space="preserve">u </w:t>
            </w:r>
            <w:r w:rsidR="009D1B40" w:rsidRPr="00515552">
              <w:rPr>
                <w:rFonts w:ascii="Roboto" w:hAnsi="Roboto"/>
              </w:rPr>
              <w:t xml:space="preserve">  kann jeder Besucher und Gast sich die Inhalte der Borne auf sein mobiles Endgerät spielen und verfügt damit </w:t>
            </w:r>
            <w:r w:rsidR="004A41D4" w:rsidRPr="00515552">
              <w:rPr>
                <w:rFonts w:ascii="Roboto" w:hAnsi="Roboto"/>
              </w:rPr>
              <w:t xml:space="preserve">tagesaktuell </w:t>
            </w:r>
            <w:r w:rsidR="009D1B40" w:rsidRPr="00515552">
              <w:rPr>
                <w:rFonts w:ascii="Roboto" w:hAnsi="Roboto"/>
              </w:rPr>
              <w:t xml:space="preserve">über alle Informationen zu Sehenswürdigkeiten, Restaurants, Übernachtungsmöglichkeiten, </w:t>
            </w:r>
            <w:r w:rsidR="009D1B40" w:rsidRPr="00515552">
              <w:rPr>
                <w:rFonts w:ascii="Roboto" w:hAnsi="Roboto"/>
              </w:rPr>
              <w:lastRenderedPageBreak/>
              <w:t xml:space="preserve">Wanderwegen, Fahrradtouren, Museen usw. Auch die Inhalte des Natur- &amp; Geopark Mëllerdall sind eingebunden worden. </w:t>
            </w:r>
          </w:p>
          <w:p w14:paraId="25450CDA" w14:textId="037EA980" w:rsidR="00A76326" w:rsidRPr="00515552" w:rsidRDefault="009D1B40" w:rsidP="00515552">
            <w:pPr>
              <w:ind w:left="708"/>
              <w:rPr>
                <w:rFonts w:ascii="Roboto" w:hAnsi="Roboto"/>
              </w:rPr>
            </w:pPr>
            <w:r w:rsidRPr="00515552">
              <w:rPr>
                <w:rFonts w:ascii="Roboto" w:hAnsi="Roboto"/>
              </w:rPr>
              <w:t>Mit einem Klick hat man</w:t>
            </w:r>
            <w:r w:rsidR="00A76326" w:rsidRPr="00515552">
              <w:rPr>
                <w:rFonts w:ascii="Roboto" w:hAnsi="Roboto"/>
              </w:rPr>
              <w:t xml:space="preserve"> somit kontaktlos und berührungsfrei </w:t>
            </w:r>
            <w:r w:rsidRPr="00515552">
              <w:rPr>
                <w:rFonts w:ascii="Roboto" w:hAnsi="Roboto"/>
              </w:rPr>
              <w:t xml:space="preserve">alle Informationen </w:t>
            </w:r>
            <w:r w:rsidR="00A76326" w:rsidRPr="00515552">
              <w:rPr>
                <w:rFonts w:ascii="Roboto" w:hAnsi="Roboto"/>
              </w:rPr>
              <w:t xml:space="preserve">in </w:t>
            </w:r>
            <w:r w:rsidRPr="00515552">
              <w:rPr>
                <w:rFonts w:ascii="Roboto" w:hAnsi="Roboto"/>
              </w:rPr>
              <w:t xml:space="preserve">den vier </w:t>
            </w:r>
            <w:r w:rsidR="00A76326" w:rsidRPr="00515552">
              <w:rPr>
                <w:rFonts w:ascii="Roboto" w:hAnsi="Roboto"/>
              </w:rPr>
              <w:t xml:space="preserve">Sprachen </w:t>
            </w:r>
            <w:r w:rsidRPr="00515552">
              <w:rPr>
                <w:rFonts w:ascii="Roboto" w:hAnsi="Roboto"/>
              </w:rPr>
              <w:t>Deutsch, Französisch, englisch und Niederländisch zur V</w:t>
            </w:r>
            <w:r w:rsidR="00A76326" w:rsidRPr="00515552">
              <w:rPr>
                <w:rFonts w:ascii="Roboto" w:hAnsi="Roboto"/>
              </w:rPr>
              <w:t>erfügbar</w:t>
            </w:r>
            <w:r w:rsidRPr="00515552">
              <w:rPr>
                <w:rFonts w:ascii="Roboto" w:hAnsi="Roboto"/>
              </w:rPr>
              <w:t xml:space="preserve">. </w:t>
            </w:r>
          </w:p>
          <w:p w14:paraId="650ADCD6" w14:textId="568D37F0" w:rsidR="00A76326" w:rsidRPr="00515552" w:rsidRDefault="009D1B40" w:rsidP="00515552">
            <w:pPr>
              <w:ind w:left="708"/>
              <w:rPr>
                <w:rFonts w:ascii="Roboto" w:hAnsi="Roboto"/>
              </w:rPr>
            </w:pPr>
            <w:r w:rsidRPr="00515552">
              <w:rPr>
                <w:rFonts w:ascii="Roboto" w:hAnsi="Roboto"/>
              </w:rPr>
              <w:t xml:space="preserve">Um die Genauigkeit der Daten gewährleisten zu können </w:t>
            </w:r>
            <w:r w:rsidR="00AB6023" w:rsidRPr="00515552">
              <w:rPr>
                <w:rFonts w:ascii="Roboto" w:hAnsi="Roboto"/>
              </w:rPr>
              <w:t xml:space="preserve">ruft </w:t>
            </w:r>
            <w:r w:rsidRPr="00515552">
              <w:rPr>
                <w:rFonts w:ascii="Roboto" w:hAnsi="Roboto"/>
              </w:rPr>
              <w:t xml:space="preserve">der Tourismusverband alle </w:t>
            </w:r>
            <w:r w:rsidR="00AB6023" w:rsidRPr="00515552">
              <w:rPr>
                <w:rFonts w:ascii="Roboto" w:hAnsi="Roboto"/>
              </w:rPr>
              <w:t xml:space="preserve">seine Partner </w:t>
            </w:r>
            <w:r w:rsidRPr="00515552">
              <w:rPr>
                <w:rFonts w:ascii="Roboto" w:hAnsi="Roboto"/>
              </w:rPr>
              <w:t xml:space="preserve">weiterhin </w:t>
            </w:r>
            <w:r w:rsidR="00AB6023" w:rsidRPr="00515552">
              <w:rPr>
                <w:rFonts w:ascii="Roboto" w:hAnsi="Roboto"/>
              </w:rPr>
              <w:t>dazu auf,</w:t>
            </w:r>
            <w:r w:rsidR="00A76326" w:rsidRPr="00515552">
              <w:rPr>
                <w:rFonts w:ascii="Roboto" w:hAnsi="Roboto"/>
              </w:rPr>
              <w:t xml:space="preserve"> </w:t>
            </w:r>
            <w:r w:rsidR="00AB6023" w:rsidRPr="00515552">
              <w:rPr>
                <w:rFonts w:ascii="Roboto" w:hAnsi="Roboto"/>
              </w:rPr>
              <w:t>alle</w:t>
            </w:r>
            <w:r w:rsidR="00A76326" w:rsidRPr="00515552">
              <w:rPr>
                <w:rFonts w:ascii="Roboto" w:hAnsi="Roboto"/>
              </w:rPr>
              <w:t xml:space="preserve"> Neuigkeiten</w:t>
            </w:r>
            <w:r w:rsidR="00AB6023" w:rsidRPr="00515552">
              <w:rPr>
                <w:rFonts w:ascii="Roboto" w:hAnsi="Roboto"/>
              </w:rPr>
              <w:t xml:space="preserve"> in den Betrieben sowie </w:t>
            </w:r>
            <w:r w:rsidR="00A76326" w:rsidRPr="00515552">
              <w:rPr>
                <w:rFonts w:ascii="Roboto" w:hAnsi="Roboto"/>
              </w:rPr>
              <w:t>geänderten</w:t>
            </w:r>
            <w:r w:rsidR="00AB6023" w:rsidRPr="00515552">
              <w:rPr>
                <w:rFonts w:ascii="Roboto" w:hAnsi="Roboto"/>
              </w:rPr>
              <w:t xml:space="preserve"> </w:t>
            </w:r>
            <w:r w:rsidR="00A76326" w:rsidRPr="00515552">
              <w:rPr>
                <w:rFonts w:ascii="Roboto" w:hAnsi="Roboto"/>
              </w:rPr>
              <w:t xml:space="preserve">Öffnungszeiten per Mail </w:t>
            </w:r>
            <w:r w:rsidR="00AB6023" w:rsidRPr="00515552">
              <w:rPr>
                <w:rFonts w:ascii="Roboto" w:hAnsi="Roboto"/>
              </w:rPr>
              <w:t>mitzuteilen</w:t>
            </w:r>
            <w:r w:rsidRPr="00515552">
              <w:rPr>
                <w:rFonts w:ascii="Roboto" w:hAnsi="Roboto"/>
              </w:rPr>
              <w:t xml:space="preserve">. </w:t>
            </w:r>
          </w:p>
          <w:p w14:paraId="00D74188" w14:textId="54786368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6D321AA" wp14:editId="0147F0DB">
                  <wp:simplePos x="0" y="0"/>
                  <wp:positionH relativeFrom="column">
                    <wp:posOffset>1396934</wp:posOffset>
                  </wp:positionH>
                  <wp:positionV relativeFrom="paragraph">
                    <wp:posOffset>115023</wp:posOffset>
                  </wp:positionV>
                  <wp:extent cx="2049145" cy="3468370"/>
                  <wp:effectExtent l="0" t="0" r="8255" b="0"/>
                  <wp:wrapSquare wrapText="bothSides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145" cy="346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ABADF9" w14:textId="2EEF3E0D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3A5E6656" w14:textId="0B41D826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62853196" w14:textId="13B0DB22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0D36A50D" w14:textId="298A796E" w:rsidR="009D1B40" w:rsidRDefault="009D1B40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406132F9" w14:textId="11323398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4DF20E6F" w14:textId="5A208559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2CA89D0C" w14:textId="5B9D968C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47A553BF" w14:textId="2C8AACE4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5F176CE2" w14:textId="20B913F0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773E9EFF" w14:textId="3866A169" w:rsidR="008C08A9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544B0DE3" w14:textId="77777777" w:rsidR="008C08A9" w:rsidRPr="00515552" w:rsidRDefault="008C08A9" w:rsidP="009D1B40">
            <w:pPr>
              <w:ind w:left="708"/>
              <w:jc w:val="both"/>
              <w:rPr>
                <w:rFonts w:ascii="Roboto" w:hAnsi="Roboto"/>
              </w:rPr>
            </w:pPr>
          </w:p>
          <w:p w14:paraId="3AB6AD78" w14:textId="491D1CFB" w:rsidR="00530567" w:rsidRPr="00515552" w:rsidRDefault="00530567" w:rsidP="00515552">
            <w:pPr>
              <w:pStyle w:val="Header"/>
              <w:spacing w:after="0" w:line="240" w:lineRule="auto"/>
              <w:rPr>
                <w:rFonts w:ascii="Roboto" w:hAnsi="Roboto" w:cs="Arial"/>
                <w:lang w:val="fr-CH"/>
              </w:rPr>
            </w:pPr>
            <w:r w:rsidRPr="00515552">
              <w:rPr>
                <w:rFonts w:ascii="Roboto" w:hAnsi="Roboto" w:cs="Arial"/>
                <w:lang w:val="fr-CH"/>
              </w:rPr>
              <w:t>Office Régional du Tourisme Région Mullerthal – Petite Suisse Luxembourgeoise</w:t>
            </w:r>
          </w:p>
          <w:p w14:paraId="0D2999AE" w14:textId="7F0358B3" w:rsidR="00530567" w:rsidRPr="00515552" w:rsidRDefault="00530567" w:rsidP="00515552">
            <w:pPr>
              <w:pStyle w:val="Header"/>
              <w:spacing w:after="0" w:line="240" w:lineRule="auto"/>
              <w:rPr>
                <w:rFonts w:ascii="Roboto" w:hAnsi="Roboto" w:cs="Arial"/>
                <w:lang w:val="de-DE"/>
              </w:rPr>
            </w:pPr>
            <w:r w:rsidRPr="00515552">
              <w:rPr>
                <w:rFonts w:ascii="Roboto" w:hAnsi="Roboto" w:cs="Arial"/>
                <w:lang w:val="de-LU"/>
              </w:rPr>
              <w:t>B.P. 152</w:t>
            </w:r>
            <w:r w:rsidRPr="00515552">
              <w:rPr>
                <w:rFonts w:ascii="Roboto" w:hAnsi="Roboto" w:cs="Arial"/>
                <w:lang w:val="de-DE"/>
              </w:rPr>
              <w:t xml:space="preserve"> </w:t>
            </w:r>
          </w:p>
          <w:p w14:paraId="59C60BC2" w14:textId="2B67831B" w:rsidR="00515552" w:rsidRPr="00515552" w:rsidRDefault="00530567" w:rsidP="00515552">
            <w:pPr>
              <w:pStyle w:val="Header"/>
              <w:spacing w:after="0" w:line="240" w:lineRule="auto"/>
              <w:rPr>
                <w:rFonts w:ascii="Roboto" w:hAnsi="Roboto" w:cs="Arial"/>
                <w:lang w:val="de-DE"/>
              </w:rPr>
            </w:pPr>
            <w:r w:rsidRPr="00515552">
              <w:rPr>
                <w:rFonts w:ascii="Roboto" w:hAnsi="Roboto" w:cs="Arial"/>
                <w:lang w:val="de-LU"/>
              </w:rPr>
              <w:t>L-6402 Echternach</w:t>
            </w:r>
            <w:r w:rsidR="00515552" w:rsidRPr="00515552">
              <w:rPr>
                <w:rFonts w:ascii="Roboto" w:hAnsi="Roboto" w:cs="Arial"/>
                <w:lang w:val="de-DE"/>
              </w:rPr>
              <w:t xml:space="preserve"> </w:t>
            </w:r>
            <w:r w:rsidR="00515552" w:rsidRPr="00515552">
              <w:rPr>
                <w:rFonts w:ascii="Roboto" w:hAnsi="Roboto" w:cs="Arial"/>
                <w:lang w:val="de-DE"/>
              </w:rPr>
              <w:br/>
              <w:t xml:space="preserve">Telefon (+352) 72 04 57 – 1 </w:t>
            </w:r>
          </w:p>
          <w:p w14:paraId="0FF96DD3" w14:textId="03C7DE52" w:rsidR="00530567" w:rsidRPr="00515552" w:rsidRDefault="00EB61FC" w:rsidP="00515552">
            <w:pPr>
              <w:pStyle w:val="Header"/>
              <w:spacing w:after="0" w:line="240" w:lineRule="auto"/>
              <w:rPr>
                <w:rFonts w:ascii="Roboto" w:hAnsi="Roboto" w:cs="Arial"/>
                <w:lang w:val="de-DE"/>
              </w:rPr>
            </w:pPr>
            <w:hyperlink r:id="rId12" w:history="1">
              <w:r w:rsidR="00515552" w:rsidRPr="00515552">
                <w:rPr>
                  <w:rStyle w:val="Hyperlink"/>
                  <w:rFonts w:ascii="Roboto" w:hAnsi="Roboto" w:cs="Arial"/>
                </w:rPr>
                <w:t>www.mullerthal.lu</w:t>
              </w:r>
            </w:hyperlink>
            <w:r w:rsidR="00515552" w:rsidRPr="00515552">
              <w:rPr>
                <w:rFonts w:ascii="Roboto" w:hAnsi="Roboto" w:cs="Arial"/>
              </w:rPr>
              <w:t xml:space="preserve"> </w:t>
            </w:r>
            <w:hyperlink r:id="rId13" w:history="1">
              <w:r w:rsidR="00515552" w:rsidRPr="00515552">
                <w:rPr>
                  <w:rStyle w:val="Hyperlink"/>
                  <w:rFonts w:ascii="Roboto" w:hAnsi="Roboto" w:cs="Arial"/>
                </w:rPr>
                <w:t>www.mullerthal-trail.lu</w:t>
              </w:r>
            </w:hyperlink>
          </w:p>
          <w:p w14:paraId="3CDEA46D" w14:textId="614BD491" w:rsidR="00515552" w:rsidRPr="00515552" w:rsidRDefault="00515552" w:rsidP="00515552">
            <w:pPr>
              <w:pStyle w:val="Header"/>
              <w:spacing w:after="0" w:line="240" w:lineRule="auto"/>
              <w:rPr>
                <w:rFonts w:ascii="Roboto" w:hAnsi="Roboto" w:cs="Arial"/>
                <w:lang w:val="de-LU"/>
              </w:rPr>
            </w:pPr>
          </w:p>
          <w:p w14:paraId="4A3DAF10" w14:textId="6160D7E1" w:rsidR="00515552" w:rsidRPr="00515552" w:rsidRDefault="00515552" w:rsidP="00515552">
            <w:pPr>
              <w:pStyle w:val="Header"/>
              <w:spacing w:after="0" w:line="240" w:lineRule="auto"/>
              <w:rPr>
                <w:rFonts w:ascii="Roboto" w:hAnsi="Roboto" w:cs="Arial"/>
                <w:lang w:val="de-LU"/>
              </w:rPr>
            </w:pPr>
            <w:r w:rsidRPr="00515552">
              <w:rPr>
                <w:rFonts w:ascii="Roboto" w:hAnsi="Roboto" w:cs="Arial"/>
                <w:lang w:val="de-LU"/>
              </w:rPr>
              <w:t>Kontakt für weitere Fragen:  Sandra Bertholet, Tel: (+352) 961 277 277</w:t>
            </w:r>
          </w:p>
          <w:p w14:paraId="65E1572E" w14:textId="2D815F1E" w:rsidR="00A76326" w:rsidRPr="00515552" w:rsidRDefault="00A76326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lang w:val="de-DE"/>
              </w:rPr>
            </w:pPr>
          </w:p>
          <w:p w14:paraId="10DA708E" w14:textId="1206436E" w:rsidR="00A76326" w:rsidRPr="00515552" w:rsidRDefault="00A76326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lang w:val="de-DE"/>
              </w:rPr>
            </w:pPr>
          </w:p>
          <w:p w14:paraId="271CC031" w14:textId="58B13878" w:rsidR="00A76326" w:rsidRPr="00515552" w:rsidRDefault="00A76326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</w:tcPr>
          <w:p w14:paraId="1505F204" w14:textId="7041423C" w:rsidR="0090621E" w:rsidRPr="00515552" w:rsidRDefault="0090621E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2022519B" w14:textId="77777777" w:rsidR="00CF5BC4" w:rsidRPr="00515552" w:rsidRDefault="00CF5BC4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5FA16C17" w14:textId="77777777" w:rsidR="00823A6E" w:rsidRPr="00515552" w:rsidRDefault="004813F6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  <w:r w:rsidRPr="00515552">
              <w:rPr>
                <w:rFonts w:ascii="Roboto" w:hAnsi="Roboto" w:cs="Arial"/>
                <w:noProof/>
                <w:lang w:val="de-DE" w:eastAsia="de-DE"/>
              </w:rPr>
              <w:t xml:space="preserve">  </w:t>
            </w:r>
          </w:p>
          <w:p w14:paraId="4EBCA4D1" w14:textId="1296DBAE" w:rsidR="00823A6E" w:rsidRPr="00515552" w:rsidRDefault="00823A6E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360BC66F" w14:textId="77777777" w:rsidR="00823A6E" w:rsidRPr="00515552" w:rsidRDefault="00823A6E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7CC8685D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2F58A209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764CFC9F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0284594D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2A628410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20713049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31561C2A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4F834136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7969992B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6325FDAE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4381EE2D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6A9B18C0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5B1166E0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45A47325" w14:textId="77777777" w:rsidR="00727AB9" w:rsidRPr="00515552" w:rsidRDefault="00727AB9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50E22F21" w14:textId="77777777" w:rsidR="00233A90" w:rsidRPr="00515552" w:rsidRDefault="00233A90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1036D2EB" w14:textId="77777777" w:rsidR="004A2F28" w:rsidRPr="00515552" w:rsidRDefault="004A2F28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22463141" w14:textId="77777777" w:rsidR="00D601F6" w:rsidRPr="00515552" w:rsidRDefault="00D601F6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79DC40B5" w14:textId="77777777" w:rsidR="00233A90" w:rsidRPr="00515552" w:rsidRDefault="00233A90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11AB6581" w14:textId="77777777" w:rsidR="00233A90" w:rsidRPr="00515552" w:rsidRDefault="00233A90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noProof/>
                <w:lang w:val="de-DE" w:eastAsia="de-DE"/>
              </w:rPr>
            </w:pPr>
          </w:p>
          <w:p w14:paraId="7761C22D" w14:textId="77777777" w:rsidR="00233A90" w:rsidRPr="00515552" w:rsidRDefault="00233A90" w:rsidP="009D1B40">
            <w:pPr>
              <w:pStyle w:val="Header"/>
              <w:spacing w:after="0" w:line="240" w:lineRule="auto"/>
              <w:jc w:val="both"/>
              <w:rPr>
                <w:rFonts w:ascii="Roboto" w:hAnsi="Roboto" w:cs="Arial"/>
                <w:lang w:val="de-DE"/>
              </w:rPr>
            </w:pPr>
          </w:p>
        </w:tc>
      </w:tr>
    </w:tbl>
    <w:p w14:paraId="10B74D5C" w14:textId="7899AEEC" w:rsidR="000F7434" w:rsidRPr="00515552" w:rsidRDefault="000F7434" w:rsidP="009D1B40">
      <w:pPr>
        <w:shd w:val="clear" w:color="auto" w:fill="FFFFFF"/>
        <w:jc w:val="both"/>
        <w:rPr>
          <w:rFonts w:ascii="Roboto" w:hAnsi="Roboto"/>
          <w:color w:val="000000"/>
        </w:rPr>
      </w:pPr>
    </w:p>
    <w:sectPr w:rsidR="000F7434" w:rsidRPr="00515552" w:rsidSect="00150CDD">
      <w:headerReference w:type="default" r:id="rId14"/>
      <w:footerReference w:type="default" r:id="rId15"/>
      <w:pgSz w:w="11906" w:h="16838" w:code="9"/>
      <w:pgMar w:top="1418" w:right="851" w:bottom="1134" w:left="1418" w:header="90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0ABF0" w14:textId="77777777" w:rsidR="00EB61FC" w:rsidRDefault="00EB61FC" w:rsidP="0055430B">
      <w:pPr>
        <w:spacing w:after="0" w:line="240" w:lineRule="auto"/>
      </w:pPr>
      <w:r>
        <w:separator/>
      </w:r>
    </w:p>
  </w:endnote>
  <w:endnote w:type="continuationSeparator" w:id="0">
    <w:p w14:paraId="752FA9D1" w14:textId="77777777" w:rsidR="00EB61FC" w:rsidRDefault="00EB61FC" w:rsidP="0055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E8B1B" w14:textId="77777777" w:rsidR="00253222" w:rsidRDefault="00EB61FC" w:rsidP="00594313">
    <w:pPr>
      <w:pStyle w:val="Footer"/>
      <w:spacing w:after="0" w:line="240" w:lineRule="auto"/>
      <w:rPr>
        <w:sz w:val="18"/>
      </w:rPr>
    </w:pPr>
    <w:r>
      <w:pict w14:anchorId="5F39155A">
        <v:rect id="_x0000_i1026" style="width:481.85pt;height:1pt" o:hralign="center" o:hrstd="t" o:hrnoshade="t" o:hr="t" fillcolor="black" stroked="f"/>
      </w:pict>
    </w:r>
  </w:p>
  <w:p w14:paraId="03CB7E80" w14:textId="77777777" w:rsidR="00F81FCB" w:rsidRDefault="00F81FCB" w:rsidP="00F81FCB">
    <w:pPr>
      <w:pStyle w:val="Footer"/>
      <w:spacing w:after="0" w:line="240" w:lineRule="auto"/>
      <w:rPr>
        <w:rFonts w:ascii="Gill Sans MT" w:hAnsi="Gill Sans MT"/>
        <w:szCs w:val="20"/>
      </w:rPr>
    </w:pPr>
    <w:r w:rsidRPr="000C0AFE">
      <w:rPr>
        <w:rFonts w:ascii="Gill Sans MT" w:hAnsi="Gill Sans MT"/>
        <w:szCs w:val="20"/>
      </w:rPr>
      <w:t>Tourismusverband Region Müllerthal – Kleine Luxemburger Schweiz</w:t>
    </w:r>
  </w:p>
  <w:p w14:paraId="30C0B95C" w14:textId="77777777" w:rsidR="00253222" w:rsidRDefault="00253222" w:rsidP="00594313">
    <w:pPr>
      <w:pStyle w:val="Footer"/>
      <w:spacing w:after="0" w:line="240" w:lineRule="auto"/>
      <w:rPr>
        <w:rFonts w:ascii="Gill Sans MT" w:hAnsi="Gill Sans MT"/>
        <w:szCs w:val="20"/>
      </w:rPr>
    </w:pPr>
    <w:r w:rsidRPr="00CF5BC4">
      <w:rPr>
        <w:rFonts w:ascii="Gill Sans MT" w:hAnsi="Gill Sans MT"/>
        <w:szCs w:val="20"/>
      </w:rPr>
      <w:t>www.mullerthal.lu</w:t>
    </w:r>
    <w:r>
      <w:rPr>
        <w:rFonts w:ascii="Gill Sans MT" w:hAnsi="Gill Sans MT"/>
        <w:szCs w:val="20"/>
      </w:rPr>
      <w:t xml:space="preserve"> </w:t>
    </w:r>
    <w:r>
      <w:rPr>
        <w:rFonts w:ascii="Segoe UI" w:hAnsi="Segoe UI" w:cs="Segoe UI"/>
        <w:szCs w:val="20"/>
      </w:rPr>
      <w:t>l</w:t>
    </w:r>
    <w:r>
      <w:rPr>
        <w:rFonts w:ascii="Gill Sans MT" w:hAnsi="Gill Sans MT"/>
        <w:szCs w:val="20"/>
      </w:rPr>
      <w:t xml:space="preserve"> </w:t>
    </w:r>
    <w:r w:rsidRPr="00CF5BC4">
      <w:rPr>
        <w:rFonts w:ascii="Gill Sans MT" w:hAnsi="Gill Sans MT"/>
        <w:szCs w:val="20"/>
      </w:rPr>
      <w:t>www.mullerthal-trail.lu</w:t>
    </w:r>
    <w:r>
      <w:rPr>
        <w:rFonts w:ascii="Gill Sans MT" w:hAnsi="Gill Sans MT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A914E" w14:textId="77777777" w:rsidR="00EB61FC" w:rsidRDefault="00EB61FC" w:rsidP="0055430B">
      <w:pPr>
        <w:spacing w:after="0" w:line="240" w:lineRule="auto"/>
      </w:pPr>
      <w:r>
        <w:separator/>
      </w:r>
    </w:p>
  </w:footnote>
  <w:footnote w:type="continuationSeparator" w:id="0">
    <w:p w14:paraId="0D7DE966" w14:textId="77777777" w:rsidR="00EB61FC" w:rsidRDefault="00EB61FC" w:rsidP="0055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8C612" w14:textId="6F1C9D57" w:rsidR="00253222" w:rsidRDefault="000E145F" w:rsidP="0055430B">
    <w:pPr>
      <w:pStyle w:val="Header"/>
      <w:spacing w:after="0"/>
      <w:rPr>
        <w:rFonts w:ascii="Gill Sans MT" w:hAnsi="Gill Sans MT"/>
        <w:sz w:val="40"/>
      </w:rPr>
    </w:pPr>
    <w:r>
      <w:rPr>
        <w:rFonts w:ascii="Gill Sans MT" w:hAnsi="Gill Sans MT"/>
        <w:sz w:val="40"/>
      </w:rPr>
      <w:tab/>
    </w:r>
    <w:r>
      <w:rPr>
        <w:rFonts w:ascii="Gill Sans MT" w:hAnsi="Gill Sans MT"/>
        <w:sz w:val="40"/>
      </w:rPr>
      <w:tab/>
    </w:r>
    <w:r w:rsidR="009D1B40">
      <w:rPr>
        <w:rFonts w:ascii="Gill Sans MT" w:hAnsi="Gill Sans MT"/>
        <w:noProof/>
        <w:sz w:val="40"/>
      </w:rPr>
      <w:drawing>
        <wp:inline distT="0" distB="0" distL="0" distR="0" wp14:anchorId="52FC6289" wp14:editId="37C72D2B">
          <wp:extent cx="1133475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35836" w14:textId="68E29383" w:rsidR="00253222" w:rsidRPr="000C0AFE" w:rsidRDefault="00515552" w:rsidP="00150CDD">
    <w:pPr>
      <w:pStyle w:val="Header"/>
      <w:spacing w:after="0"/>
      <w:rPr>
        <w:rFonts w:ascii="Gill Sans MT" w:hAnsi="Gill Sans MT"/>
        <w:sz w:val="44"/>
      </w:rPr>
    </w:pPr>
    <w:r>
      <w:rPr>
        <w:rFonts w:ascii="Gill Sans MT" w:hAnsi="Gill Sans MT"/>
        <w:sz w:val="44"/>
        <w:lang w:val="de-DE"/>
      </w:rPr>
      <w:t>Pressemitteilung</w:t>
    </w:r>
  </w:p>
  <w:p w14:paraId="729BE7E1" w14:textId="77777777" w:rsidR="00253222" w:rsidRDefault="00EB61FC" w:rsidP="00150CDD">
    <w:pPr>
      <w:pStyle w:val="Header"/>
      <w:spacing w:after="0"/>
    </w:pPr>
    <w:r>
      <w:pict w14:anchorId="75628299">
        <v:rect id="_x0000_i1025" style="width:481.85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289D"/>
    <w:multiLevelType w:val="multilevel"/>
    <w:tmpl w:val="7D4A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64039"/>
    <w:multiLevelType w:val="hybridMultilevel"/>
    <w:tmpl w:val="223CC6B8"/>
    <w:lvl w:ilvl="0" w:tplc="6700EFD4">
      <w:start w:val="6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95C5A"/>
    <w:multiLevelType w:val="hybridMultilevel"/>
    <w:tmpl w:val="FDE27BCE"/>
    <w:lvl w:ilvl="0" w:tplc="0D085F56">
      <w:start w:val="6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7237"/>
    <w:multiLevelType w:val="hybridMultilevel"/>
    <w:tmpl w:val="BE6CD9E6"/>
    <w:lvl w:ilvl="0" w:tplc="58925880">
      <w:start w:val="6"/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77579"/>
    <w:multiLevelType w:val="hybridMultilevel"/>
    <w:tmpl w:val="1F6A6BAA"/>
    <w:lvl w:ilvl="0" w:tplc="97645324">
      <w:start w:val="5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82B04"/>
    <w:multiLevelType w:val="hybridMultilevel"/>
    <w:tmpl w:val="E092C338"/>
    <w:lvl w:ilvl="0" w:tplc="412247C6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30140"/>
    <w:multiLevelType w:val="hybridMultilevel"/>
    <w:tmpl w:val="0C520782"/>
    <w:lvl w:ilvl="0" w:tplc="A7C83462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72237"/>
    <w:multiLevelType w:val="multilevel"/>
    <w:tmpl w:val="88C6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1045D"/>
    <w:multiLevelType w:val="hybridMultilevel"/>
    <w:tmpl w:val="2540581A"/>
    <w:lvl w:ilvl="0" w:tplc="47C4BB90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C4866"/>
    <w:multiLevelType w:val="hybridMultilevel"/>
    <w:tmpl w:val="A69298C4"/>
    <w:lvl w:ilvl="0" w:tplc="DD7EB490">
      <w:start w:val="5"/>
      <w:numFmt w:val="bullet"/>
      <w:lvlText w:val="-"/>
      <w:lvlJc w:val="left"/>
      <w:pPr>
        <w:ind w:left="1080" w:hanging="360"/>
      </w:pPr>
      <w:rPr>
        <w:rFonts w:ascii="Gill Sans MT" w:eastAsia="Calibri" w:hAnsi="Gill Sans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21279A"/>
    <w:multiLevelType w:val="hybridMultilevel"/>
    <w:tmpl w:val="3768037E"/>
    <w:lvl w:ilvl="0" w:tplc="3618A8E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91857"/>
    <w:multiLevelType w:val="hybridMultilevel"/>
    <w:tmpl w:val="4D1478E4"/>
    <w:lvl w:ilvl="0" w:tplc="F99447F8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0B"/>
    <w:rsid w:val="00010900"/>
    <w:rsid w:val="00024FB7"/>
    <w:rsid w:val="00036BA4"/>
    <w:rsid w:val="00036D3B"/>
    <w:rsid w:val="00047AA0"/>
    <w:rsid w:val="00055E75"/>
    <w:rsid w:val="000630B9"/>
    <w:rsid w:val="00064042"/>
    <w:rsid w:val="00073EEC"/>
    <w:rsid w:val="00074F88"/>
    <w:rsid w:val="0008282E"/>
    <w:rsid w:val="000A339C"/>
    <w:rsid w:val="000A5091"/>
    <w:rsid w:val="000A7FC9"/>
    <w:rsid w:val="000B089F"/>
    <w:rsid w:val="000B7039"/>
    <w:rsid w:val="000C0AFE"/>
    <w:rsid w:val="000C0D0A"/>
    <w:rsid w:val="000C15A6"/>
    <w:rsid w:val="000C1CF8"/>
    <w:rsid w:val="000E145F"/>
    <w:rsid w:val="000F5836"/>
    <w:rsid w:val="000F5E80"/>
    <w:rsid w:val="000F7434"/>
    <w:rsid w:val="00106289"/>
    <w:rsid w:val="0011119E"/>
    <w:rsid w:val="001163B1"/>
    <w:rsid w:val="00123365"/>
    <w:rsid w:val="00124D60"/>
    <w:rsid w:val="00127682"/>
    <w:rsid w:val="00141040"/>
    <w:rsid w:val="00150CDD"/>
    <w:rsid w:val="001645EA"/>
    <w:rsid w:val="00176FA9"/>
    <w:rsid w:val="00180910"/>
    <w:rsid w:val="00182F1E"/>
    <w:rsid w:val="00187828"/>
    <w:rsid w:val="001971B9"/>
    <w:rsid w:val="001A2E68"/>
    <w:rsid w:val="001A73D7"/>
    <w:rsid w:val="001D00E8"/>
    <w:rsid w:val="001D0587"/>
    <w:rsid w:val="001D09F0"/>
    <w:rsid w:val="001D3F5A"/>
    <w:rsid w:val="001E41C3"/>
    <w:rsid w:val="00214CCE"/>
    <w:rsid w:val="00233A90"/>
    <w:rsid w:val="00235D14"/>
    <w:rsid w:val="00243703"/>
    <w:rsid w:val="002442BF"/>
    <w:rsid w:val="00251444"/>
    <w:rsid w:val="00253222"/>
    <w:rsid w:val="002607BA"/>
    <w:rsid w:val="00271BBC"/>
    <w:rsid w:val="00275B37"/>
    <w:rsid w:val="002851A0"/>
    <w:rsid w:val="002871D2"/>
    <w:rsid w:val="00290D9A"/>
    <w:rsid w:val="002976FE"/>
    <w:rsid w:val="002A40A0"/>
    <w:rsid w:val="002B66A1"/>
    <w:rsid w:val="002F231E"/>
    <w:rsid w:val="00307B76"/>
    <w:rsid w:val="00316A53"/>
    <w:rsid w:val="003207B0"/>
    <w:rsid w:val="003463A6"/>
    <w:rsid w:val="003468EA"/>
    <w:rsid w:val="00346E47"/>
    <w:rsid w:val="0035402B"/>
    <w:rsid w:val="00361A21"/>
    <w:rsid w:val="003646A3"/>
    <w:rsid w:val="00366562"/>
    <w:rsid w:val="003735D1"/>
    <w:rsid w:val="003817F7"/>
    <w:rsid w:val="003A2807"/>
    <w:rsid w:val="003A538A"/>
    <w:rsid w:val="003B3ADA"/>
    <w:rsid w:val="003B74F9"/>
    <w:rsid w:val="003C2FB1"/>
    <w:rsid w:val="003C43BA"/>
    <w:rsid w:val="003E3AD9"/>
    <w:rsid w:val="003E6094"/>
    <w:rsid w:val="00400E53"/>
    <w:rsid w:val="004077BD"/>
    <w:rsid w:val="00424392"/>
    <w:rsid w:val="00436E2F"/>
    <w:rsid w:val="0043712C"/>
    <w:rsid w:val="00440D6B"/>
    <w:rsid w:val="00442DF1"/>
    <w:rsid w:val="00446286"/>
    <w:rsid w:val="0044780C"/>
    <w:rsid w:val="00464182"/>
    <w:rsid w:val="0046490D"/>
    <w:rsid w:val="00471FC4"/>
    <w:rsid w:val="004739CC"/>
    <w:rsid w:val="004813F6"/>
    <w:rsid w:val="00484858"/>
    <w:rsid w:val="00487EA0"/>
    <w:rsid w:val="004A14F2"/>
    <w:rsid w:val="004A18AE"/>
    <w:rsid w:val="004A2F28"/>
    <w:rsid w:val="004A41D4"/>
    <w:rsid w:val="004A4961"/>
    <w:rsid w:val="004A5593"/>
    <w:rsid w:val="004A6215"/>
    <w:rsid w:val="004B2F4D"/>
    <w:rsid w:val="004C0F48"/>
    <w:rsid w:val="004E0B0D"/>
    <w:rsid w:val="004E370D"/>
    <w:rsid w:val="004E3808"/>
    <w:rsid w:val="004F6A4B"/>
    <w:rsid w:val="00501758"/>
    <w:rsid w:val="00510ECD"/>
    <w:rsid w:val="00514872"/>
    <w:rsid w:val="00515552"/>
    <w:rsid w:val="00530567"/>
    <w:rsid w:val="005306FA"/>
    <w:rsid w:val="005345E5"/>
    <w:rsid w:val="0054251F"/>
    <w:rsid w:val="00551A4C"/>
    <w:rsid w:val="0055430B"/>
    <w:rsid w:val="00555CBE"/>
    <w:rsid w:val="005624B7"/>
    <w:rsid w:val="00562CF1"/>
    <w:rsid w:val="005641CE"/>
    <w:rsid w:val="00575B92"/>
    <w:rsid w:val="00594313"/>
    <w:rsid w:val="005978C5"/>
    <w:rsid w:val="005A18FE"/>
    <w:rsid w:val="005B5582"/>
    <w:rsid w:val="005B5D88"/>
    <w:rsid w:val="005C2FB0"/>
    <w:rsid w:val="005D2CFF"/>
    <w:rsid w:val="005D3B2C"/>
    <w:rsid w:val="005E6101"/>
    <w:rsid w:val="00602BB4"/>
    <w:rsid w:val="00605166"/>
    <w:rsid w:val="00607ABB"/>
    <w:rsid w:val="00610AEA"/>
    <w:rsid w:val="0061230D"/>
    <w:rsid w:val="006223D1"/>
    <w:rsid w:val="00642168"/>
    <w:rsid w:val="00643A2F"/>
    <w:rsid w:val="00645565"/>
    <w:rsid w:val="00652E60"/>
    <w:rsid w:val="006667FD"/>
    <w:rsid w:val="00667953"/>
    <w:rsid w:val="006774AF"/>
    <w:rsid w:val="00684847"/>
    <w:rsid w:val="00686E08"/>
    <w:rsid w:val="00692BAE"/>
    <w:rsid w:val="006A3ACF"/>
    <w:rsid w:val="006A5800"/>
    <w:rsid w:val="006B0CDC"/>
    <w:rsid w:val="006B5EA1"/>
    <w:rsid w:val="006C0850"/>
    <w:rsid w:val="006C51BB"/>
    <w:rsid w:val="006F2C4B"/>
    <w:rsid w:val="006F3839"/>
    <w:rsid w:val="007066AE"/>
    <w:rsid w:val="00712500"/>
    <w:rsid w:val="00716004"/>
    <w:rsid w:val="00720E4D"/>
    <w:rsid w:val="007213F1"/>
    <w:rsid w:val="00727AB9"/>
    <w:rsid w:val="00733855"/>
    <w:rsid w:val="00735805"/>
    <w:rsid w:val="00743AEB"/>
    <w:rsid w:val="00744A45"/>
    <w:rsid w:val="00744EC6"/>
    <w:rsid w:val="00745BA3"/>
    <w:rsid w:val="00747EED"/>
    <w:rsid w:val="00763E29"/>
    <w:rsid w:val="007664B2"/>
    <w:rsid w:val="00766B17"/>
    <w:rsid w:val="007777A3"/>
    <w:rsid w:val="00792433"/>
    <w:rsid w:val="007A442B"/>
    <w:rsid w:val="007B0981"/>
    <w:rsid w:val="007B0C50"/>
    <w:rsid w:val="007C11B2"/>
    <w:rsid w:val="007D033F"/>
    <w:rsid w:val="007D18CD"/>
    <w:rsid w:val="007E564E"/>
    <w:rsid w:val="007F387B"/>
    <w:rsid w:val="007F72AB"/>
    <w:rsid w:val="007F7E7A"/>
    <w:rsid w:val="00800C87"/>
    <w:rsid w:val="00802FFC"/>
    <w:rsid w:val="00823A6E"/>
    <w:rsid w:val="0084142E"/>
    <w:rsid w:val="00843BF6"/>
    <w:rsid w:val="00852A2B"/>
    <w:rsid w:val="00853879"/>
    <w:rsid w:val="00854C1A"/>
    <w:rsid w:val="0087265C"/>
    <w:rsid w:val="008737F0"/>
    <w:rsid w:val="00875904"/>
    <w:rsid w:val="00876F90"/>
    <w:rsid w:val="008813B9"/>
    <w:rsid w:val="00881F51"/>
    <w:rsid w:val="008905AD"/>
    <w:rsid w:val="008A0018"/>
    <w:rsid w:val="008A1901"/>
    <w:rsid w:val="008A7343"/>
    <w:rsid w:val="008C08A9"/>
    <w:rsid w:val="008E3DF4"/>
    <w:rsid w:val="008E549D"/>
    <w:rsid w:val="008E7C8C"/>
    <w:rsid w:val="008F3029"/>
    <w:rsid w:val="008F3D09"/>
    <w:rsid w:val="0090621E"/>
    <w:rsid w:val="009302F9"/>
    <w:rsid w:val="00932CA7"/>
    <w:rsid w:val="009467BB"/>
    <w:rsid w:val="009522F4"/>
    <w:rsid w:val="0095234B"/>
    <w:rsid w:val="009640D5"/>
    <w:rsid w:val="00970296"/>
    <w:rsid w:val="00990140"/>
    <w:rsid w:val="009B22D5"/>
    <w:rsid w:val="009B7908"/>
    <w:rsid w:val="009C3EB8"/>
    <w:rsid w:val="009C40F0"/>
    <w:rsid w:val="009D07FB"/>
    <w:rsid w:val="009D1B40"/>
    <w:rsid w:val="009D25EE"/>
    <w:rsid w:val="009D3388"/>
    <w:rsid w:val="00A04475"/>
    <w:rsid w:val="00A0658C"/>
    <w:rsid w:val="00A15A5E"/>
    <w:rsid w:val="00A17638"/>
    <w:rsid w:val="00A20D5C"/>
    <w:rsid w:val="00A233A3"/>
    <w:rsid w:val="00A3425A"/>
    <w:rsid w:val="00A35F43"/>
    <w:rsid w:val="00A50A6A"/>
    <w:rsid w:val="00A601FD"/>
    <w:rsid w:val="00A63423"/>
    <w:rsid w:val="00A76326"/>
    <w:rsid w:val="00A777D1"/>
    <w:rsid w:val="00A77D49"/>
    <w:rsid w:val="00A80430"/>
    <w:rsid w:val="00A84199"/>
    <w:rsid w:val="00A846D5"/>
    <w:rsid w:val="00A923BE"/>
    <w:rsid w:val="00A93484"/>
    <w:rsid w:val="00A977D4"/>
    <w:rsid w:val="00AA65CA"/>
    <w:rsid w:val="00AA6F14"/>
    <w:rsid w:val="00AA702B"/>
    <w:rsid w:val="00AB6023"/>
    <w:rsid w:val="00AB6182"/>
    <w:rsid w:val="00AC173C"/>
    <w:rsid w:val="00AC2687"/>
    <w:rsid w:val="00AC5874"/>
    <w:rsid w:val="00AD7250"/>
    <w:rsid w:val="00AE0D6A"/>
    <w:rsid w:val="00AE7CF6"/>
    <w:rsid w:val="00AF13C1"/>
    <w:rsid w:val="00AF17EE"/>
    <w:rsid w:val="00B13EB6"/>
    <w:rsid w:val="00B351BA"/>
    <w:rsid w:val="00B860AD"/>
    <w:rsid w:val="00B957B1"/>
    <w:rsid w:val="00BA1DE3"/>
    <w:rsid w:val="00BA3B15"/>
    <w:rsid w:val="00BA44EF"/>
    <w:rsid w:val="00BA5990"/>
    <w:rsid w:val="00BA69B9"/>
    <w:rsid w:val="00BC5CC6"/>
    <w:rsid w:val="00BD7187"/>
    <w:rsid w:val="00BF41F1"/>
    <w:rsid w:val="00C046B7"/>
    <w:rsid w:val="00C04D87"/>
    <w:rsid w:val="00C11A5D"/>
    <w:rsid w:val="00C44F7B"/>
    <w:rsid w:val="00C474AB"/>
    <w:rsid w:val="00C50A0B"/>
    <w:rsid w:val="00C65E13"/>
    <w:rsid w:val="00C7547C"/>
    <w:rsid w:val="00CA362B"/>
    <w:rsid w:val="00CB61A1"/>
    <w:rsid w:val="00CC0AF7"/>
    <w:rsid w:val="00CC38D9"/>
    <w:rsid w:val="00CC3963"/>
    <w:rsid w:val="00CC6D2A"/>
    <w:rsid w:val="00CD0262"/>
    <w:rsid w:val="00CD051B"/>
    <w:rsid w:val="00CD0785"/>
    <w:rsid w:val="00CD07E5"/>
    <w:rsid w:val="00CF19A0"/>
    <w:rsid w:val="00CF5BC4"/>
    <w:rsid w:val="00D07DBA"/>
    <w:rsid w:val="00D20261"/>
    <w:rsid w:val="00D22443"/>
    <w:rsid w:val="00D24AF7"/>
    <w:rsid w:val="00D27C25"/>
    <w:rsid w:val="00D30871"/>
    <w:rsid w:val="00D37072"/>
    <w:rsid w:val="00D4243F"/>
    <w:rsid w:val="00D43366"/>
    <w:rsid w:val="00D463AF"/>
    <w:rsid w:val="00D553A3"/>
    <w:rsid w:val="00D601F6"/>
    <w:rsid w:val="00D76B0F"/>
    <w:rsid w:val="00D830DD"/>
    <w:rsid w:val="00D913F9"/>
    <w:rsid w:val="00D91C83"/>
    <w:rsid w:val="00D92BE9"/>
    <w:rsid w:val="00D94875"/>
    <w:rsid w:val="00D97CA8"/>
    <w:rsid w:val="00DB0DA8"/>
    <w:rsid w:val="00DB14A3"/>
    <w:rsid w:val="00DB2B8E"/>
    <w:rsid w:val="00DB55F3"/>
    <w:rsid w:val="00DC06C1"/>
    <w:rsid w:val="00DC2E06"/>
    <w:rsid w:val="00DC4A00"/>
    <w:rsid w:val="00DD71FD"/>
    <w:rsid w:val="00DE161B"/>
    <w:rsid w:val="00DF0953"/>
    <w:rsid w:val="00DF3385"/>
    <w:rsid w:val="00E01025"/>
    <w:rsid w:val="00E14B34"/>
    <w:rsid w:val="00E14DB5"/>
    <w:rsid w:val="00E23B2C"/>
    <w:rsid w:val="00E27C35"/>
    <w:rsid w:val="00E3470D"/>
    <w:rsid w:val="00E349F7"/>
    <w:rsid w:val="00E3638D"/>
    <w:rsid w:val="00E5068A"/>
    <w:rsid w:val="00E542A0"/>
    <w:rsid w:val="00E55E47"/>
    <w:rsid w:val="00E56751"/>
    <w:rsid w:val="00E60763"/>
    <w:rsid w:val="00E620D0"/>
    <w:rsid w:val="00E66626"/>
    <w:rsid w:val="00E67431"/>
    <w:rsid w:val="00E70DA2"/>
    <w:rsid w:val="00E716DA"/>
    <w:rsid w:val="00E80C88"/>
    <w:rsid w:val="00E94C9C"/>
    <w:rsid w:val="00EB5FC6"/>
    <w:rsid w:val="00EB61FC"/>
    <w:rsid w:val="00EC112E"/>
    <w:rsid w:val="00EC7147"/>
    <w:rsid w:val="00ED1F70"/>
    <w:rsid w:val="00ED202C"/>
    <w:rsid w:val="00ED5F60"/>
    <w:rsid w:val="00EE07C6"/>
    <w:rsid w:val="00EE1936"/>
    <w:rsid w:val="00EF62E6"/>
    <w:rsid w:val="00F02372"/>
    <w:rsid w:val="00F0348B"/>
    <w:rsid w:val="00F03B3F"/>
    <w:rsid w:val="00F133AF"/>
    <w:rsid w:val="00F14C05"/>
    <w:rsid w:val="00F16F70"/>
    <w:rsid w:val="00F5293E"/>
    <w:rsid w:val="00F621B0"/>
    <w:rsid w:val="00F62A55"/>
    <w:rsid w:val="00F65F4A"/>
    <w:rsid w:val="00F74B57"/>
    <w:rsid w:val="00F7548C"/>
    <w:rsid w:val="00F75C75"/>
    <w:rsid w:val="00F81FCB"/>
    <w:rsid w:val="00F87ECF"/>
    <w:rsid w:val="00F91A0E"/>
    <w:rsid w:val="00FA3B88"/>
    <w:rsid w:val="00FB5C93"/>
    <w:rsid w:val="00FB6B63"/>
    <w:rsid w:val="00FB78A9"/>
    <w:rsid w:val="00FC3676"/>
    <w:rsid w:val="00FC4451"/>
    <w:rsid w:val="00FD35F1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44D75"/>
  <w15:chartTrackingRefBased/>
  <w15:docId w15:val="{303B65F7-1FE6-46A5-B382-32C530EE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F7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30B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543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430B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5430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5430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aliases w:val="Tabellengitternetz"/>
    <w:basedOn w:val="TableNormal"/>
    <w:uiPriority w:val="59"/>
    <w:rsid w:val="0023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94313"/>
    <w:rPr>
      <w:color w:val="0000FF"/>
      <w:u w:val="single"/>
    </w:rPr>
  </w:style>
  <w:style w:type="character" w:styleId="Emphasis">
    <w:name w:val="Emphasis"/>
    <w:uiPriority w:val="20"/>
    <w:qFormat/>
    <w:rsid w:val="00187828"/>
    <w:rPr>
      <w:b/>
      <w:bCs/>
      <w:i w:val="0"/>
      <w:iCs w:val="0"/>
    </w:rPr>
  </w:style>
  <w:style w:type="character" w:customStyle="1" w:styleId="std1">
    <w:name w:val="std1"/>
    <w:rsid w:val="00187828"/>
    <w:rPr>
      <w:rFonts w:ascii="Arial" w:hAnsi="Arial" w:cs="Arial" w:hint="default"/>
      <w:sz w:val="24"/>
      <w:szCs w:val="24"/>
    </w:rPr>
  </w:style>
  <w:style w:type="character" w:customStyle="1" w:styleId="gl1">
    <w:name w:val="gl1"/>
    <w:rsid w:val="00187828"/>
    <w:rPr>
      <w:color w:val="767676"/>
    </w:rPr>
  </w:style>
  <w:style w:type="character" w:customStyle="1" w:styleId="st">
    <w:name w:val="st"/>
    <w:rsid w:val="00C474AB"/>
  </w:style>
  <w:style w:type="character" w:customStyle="1" w:styleId="hps">
    <w:name w:val="hps"/>
    <w:rsid w:val="000F5836"/>
  </w:style>
  <w:style w:type="character" w:customStyle="1" w:styleId="usercontent">
    <w:name w:val="usercontent"/>
    <w:rsid w:val="00B860AD"/>
  </w:style>
  <w:style w:type="character" w:customStyle="1" w:styleId="textexposedshow">
    <w:name w:val="text_exposed_show"/>
    <w:rsid w:val="00B860AD"/>
  </w:style>
  <w:style w:type="character" w:styleId="UnresolvedMention">
    <w:name w:val="Unresolved Mention"/>
    <w:uiPriority w:val="99"/>
    <w:semiHidden/>
    <w:unhideWhenUsed/>
    <w:rsid w:val="00AA702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F74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bu">
    <w:name w:val="bu"/>
    <w:basedOn w:val="Normal"/>
    <w:rsid w:val="000F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zurueck">
    <w:name w:val="zurueck"/>
    <w:basedOn w:val="Normal"/>
    <w:rsid w:val="000F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autor">
    <w:name w:val="autor"/>
    <w:basedOn w:val="Normal"/>
    <w:rsid w:val="000F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ruckansicht">
    <w:name w:val="druckansicht"/>
    <w:basedOn w:val="Normal"/>
    <w:rsid w:val="000F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llme">
    <w:name w:val="tellme"/>
    <w:basedOn w:val="Normal"/>
    <w:rsid w:val="000F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n-widget">
    <w:name w:val="in-widget"/>
    <w:rsid w:val="000F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F2F2F2"/>
            <w:bottom w:val="single" w:sz="6" w:space="18" w:color="F2F2F2"/>
            <w:right w:val="single" w:sz="6" w:space="18" w:color="F2F2F2"/>
          </w:divBdr>
          <w:divsChild>
            <w:div w:id="83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4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2694">
                      <w:marLeft w:val="2595"/>
                      <w:marRight w:val="381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3E1F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7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lerthal.lu" TargetMode="External"/><Relationship Id="rId13" Type="http://schemas.openxmlformats.org/officeDocument/2006/relationships/hyperlink" Target="http://www.mullerthal-trail.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llerthal.l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pp.mullerthal.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luxembourg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5F9BB-B536-40E4-8D1A-58E0865B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Links>
    <vt:vector size="24" baseType="variant">
      <vt:variant>
        <vt:i4>3604522</vt:i4>
      </vt:variant>
      <vt:variant>
        <vt:i4>9</vt:i4>
      </vt:variant>
      <vt:variant>
        <vt:i4>0</vt:i4>
      </vt:variant>
      <vt:variant>
        <vt:i4>5</vt:i4>
      </vt:variant>
      <vt:variant>
        <vt:lpwstr>http://www.mullerthal-trail.lu/</vt:lpwstr>
      </vt:variant>
      <vt:variant>
        <vt:lpwstr/>
      </vt:variant>
      <vt:variant>
        <vt:i4>65619</vt:i4>
      </vt:variant>
      <vt:variant>
        <vt:i4>6</vt:i4>
      </vt:variant>
      <vt:variant>
        <vt:i4>0</vt:i4>
      </vt:variant>
      <vt:variant>
        <vt:i4>5</vt:i4>
      </vt:variant>
      <vt:variant>
        <vt:lpwstr>http://www.mullerthal.lu/</vt:lpwstr>
      </vt:variant>
      <vt:variant>
        <vt:lpwstr/>
      </vt:variant>
      <vt:variant>
        <vt:i4>3014676</vt:i4>
      </vt:variant>
      <vt:variant>
        <vt:i4>3</vt:i4>
      </vt:variant>
      <vt:variant>
        <vt:i4>0</vt:i4>
      </vt:variant>
      <vt:variant>
        <vt:i4>5</vt:i4>
      </vt:variant>
      <vt:variant>
        <vt:lpwstr>mailto:info@mullerthal.lu</vt:lpwstr>
      </vt:variant>
      <vt:variant>
        <vt:lpwstr/>
      </vt:variant>
      <vt:variant>
        <vt:i4>3407989</vt:i4>
      </vt:variant>
      <vt:variant>
        <vt:i4>0</vt:i4>
      </vt:variant>
      <vt:variant>
        <vt:i4>0</vt:i4>
      </vt:variant>
      <vt:variant>
        <vt:i4>5</vt:i4>
      </vt:variant>
      <vt:variant>
        <vt:lpwstr>http://www.visitluxembourg.com/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Sandra Bertholet ORT MPSL</cp:lastModifiedBy>
  <cp:revision>6</cp:revision>
  <cp:lastPrinted>2020-05-20T11:05:00Z</cp:lastPrinted>
  <dcterms:created xsi:type="dcterms:W3CDTF">2020-05-20T11:05:00Z</dcterms:created>
  <dcterms:modified xsi:type="dcterms:W3CDTF">2020-05-21T11:28:00Z</dcterms:modified>
</cp:coreProperties>
</file>