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D77EA" w14:textId="77777777" w:rsidR="00963B04" w:rsidRPr="00D66090" w:rsidRDefault="00586025" w:rsidP="00F26A73">
      <w:pPr>
        <w:pStyle w:val="Untertitel"/>
        <w:rPr>
          <w:lang w:val="fr-FR"/>
        </w:rPr>
      </w:pPr>
      <w:r w:rsidRPr="00D66090">
        <w:rPr>
          <w:lang w:val="fr-FR"/>
        </w:rPr>
        <w:t xml:space="preserve">Communiqué de Presse </w:t>
      </w:r>
    </w:p>
    <w:p w14:paraId="445FE635" w14:textId="745D039C" w:rsidR="00F26A73" w:rsidRPr="00D66090" w:rsidRDefault="002302A2" w:rsidP="00F26A73">
      <w:pPr>
        <w:pStyle w:val="berschrift2"/>
        <w:rPr>
          <w:lang w:val="fr-FR"/>
        </w:rPr>
      </w:pPr>
      <w:r w:rsidRPr="00D66090">
        <w:rPr>
          <w:lang w:val="fr-FR"/>
        </w:rPr>
        <w:t xml:space="preserve">Du centre de recyclage au centre de </w:t>
      </w:r>
      <w:r w:rsidR="00F26A73" w:rsidRPr="00D66090">
        <w:rPr>
          <w:lang w:val="fr-FR"/>
        </w:rPr>
        <w:t>RESSOURCES:</w:t>
      </w:r>
      <w:r w:rsidRPr="00D66090">
        <w:rPr>
          <w:lang w:val="fr-FR"/>
        </w:rPr>
        <w:t xml:space="preserve"> les principales nouveautés du </w:t>
      </w:r>
      <w:r w:rsidR="00F956CC" w:rsidRPr="00D66090">
        <w:rPr>
          <w:lang w:val="fr-FR"/>
        </w:rPr>
        <w:t xml:space="preserve">projet de règlement grand-ducal </w:t>
      </w:r>
    </w:p>
    <w:p w14:paraId="2EEE3668" w14:textId="1E6F38AB" w:rsidR="00CC3435" w:rsidRPr="00D66090" w:rsidRDefault="00F956CC" w:rsidP="00F26A73">
      <w:pPr>
        <w:pStyle w:val="berschrift3"/>
        <w:rPr>
          <w:rFonts w:cstheme="minorHAnsi"/>
          <w:bCs/>
          <w:lang w:val="fr-FR"/>
        </w:rPr>
      </w:pPr>
      <w:r w:rsidRPr="00D66090">
        <w:rPr>
          <w:lang w:val="fr-FR"/>
        </w:rPr>
        <w:t>25.05.2023</w:t>
      </w:r>
    </w:p>
    <w:p w14:paraId="2D71E317" w14:textId="0740DC89" w:rsidR="00402D13" w:rsidRPr="00F956CC" w:rsidRDefault="003B7F9A" w:rsidP="007A07B1">
      <w:pPr>
        <w:jc w:val="both"/>
        <w:rPr>
          <w:lang w:val="fr-FR"/>
        </w:rPr>
      </w:pPr>
      <w:r w:rsidRPr="00F956CC">
        <w:rPr>
          <w:lang w:val="fr-FR"/>
        </w:rPr>
        <w:t xml:space="preserve">La ministre de l‘Environnement, du Climat et du Développement durable, Joëlle Welfring, l’Administration de l’environnement (AEV) et le Syndicat des Villes et Communes Luxembourgeoises SYVICOL ont invité aujourd’hui (25.05.2023) à leur conférence de presse </w:t>
      </w:r>
      <w:r w:rsidRPr="00E04B29">
        <w:rPr>
          <w:lang w:val="fr-FR"/>
        </w:rPr>
        <w:t xml:space="preserve">« </w:t>
      </w:r>
      <w:r w:rsidR="00F956CC" w:rsidRPr="00F956CC">
        <w:rPr>
          <w:lang w:val="fr-FR"/>
        </w:rPr>
        <w:t xml:space="preserve">Du centre de recyclage au centre de ressources : les principales nouveautés du projet de règlement grand-ducal </w:t>
      </w:r>
      <w:r w:rsidRPr="00E04B29">
        <w:rPr>
          <w:lang w:val="fr-FR"/>
        </w:rPr>
        <w:t>».</w:t>
      </w:r>
      <w:r w:rsidRPr="00F956CC">
        <w:rPr>
          <w:b/>
          <w:lang w:val="fr-FR"/>
        </w:rPr>
        <w:t xml:space="preserve"> </w:t>
      </w:r>
      <w:r w:rsidRPr="00F956CC">
        <w:rPr>
          <w:lang w:val="fr-FR"/>
        </w:rPr>
        <w:t xml:space="preserve">Dans le cadre de cette conférence de presse, </w:t>
      </w:r>
      <w:r w:rsidRPr="00F956CC">
        <w:rPr>
          <w:rFonts w:cstheme="minorHAnsi"/>
          <w:bCs/>
          <w:lang w:val="fr-FR"/>
        </w:rPr>
        <w:t xml:space="preserve">les nouveautés-clés du </w:t>
      </w:r>
      <w:r w:rsidRPr="00F956CC">
        <w:rPr>
          <w:rFonts w:cstheme="minorHAnsi"/>
          <w:b/>
          <w:bCs/>
          <w:lang w:val="fr-FR"/>
        </w:rPr>
        <w:t>projet de règlement grand-ducal</w:t>
      </w:r>
      <w:r w:rsidRPr="00F956CC">
        <w:rPr>
          <w:rFonts w:cstheme="minorHAnsi"/>
          <w:bCs/>
          <w:lang w:val="fr-FR"/>
        </w:rPr>
        <w:t xml:space="preserve"> </w:t>
      </w:r>
      <w:r w:rsidRPr="00F956CC">
        <w:rPr>
          <w:b/>
          <w:lang w:val="fr-FR"/>
        </w:rPr>
        <w:t>relatif à l’aménagement et à la gestion des centres de ressources et des autres infrastructures communales de collecte séparée</w:t>
      </w:r>
      <w:r w:rsidRPr="00F956CC">
        <w:rPr>
          <w:lang w:val="fr-FR"/>
        </w:rPr>
        <w:t xml:space="preserve"> ont été présentées.</w:t>
      </w:r>
    </w:p>
    <w:p w14:paraId="7D479420" w14:textId="55FD0F78" w:rsidR="003B7F9A" w:rsidRPr="00F956CC" w:rsidRDefault="00D60270" w:rsidP="007A07B1">
      <w:pPr>
        <w:widowControl w:val="0"/>
        <w:spacing w:after="120"/>
        <w:jc w:val="both"/>
        <w:rPr>
          <w:rFonts w:cstheme="minorHAnsi"/>
          <w:lang w:val="fr-FR"/>
        </w:rPr>
      </w:pPr>
      <w:r w:rsidRPr="00F956CC">
        <w:rPr>
          <w:rFonts w:cstheme="minorHAnsi"/>
          <w:bCs/>
          <w:lang w:val="fr-FR"/>
        </w:rPr>
        <w:t>Le</w:t>
      </w:r>
      <w:r w:rsidR="003B7F9A" w:rsidRPr="00F956CC">
        <w:rPr>
          <w:rFonts w:cstheme="minorHAnsi"/>
          <w:bCs/>
          <w:lang w:val="fr-FR"/>
        </w:rPr>
        <w:t>dit</w:t>
      </w:r>
      <w:r w:rsidRPr="00F956CC">
        <w:rPr>
          <w:rFonts w:cstheme="minorHAnsi"/>
          <w:bCs/>
          <w:lang w:val="fr-FR"/>
        </w:rPr>
        <w:t xml:space="preserve"> </w:t>
      </w:r>
      <w:r w:rsidR="00892C01" w:rsidRPr="00F956CC">
        <w:rPr>
          <w:rFonts w:cstheme="minorHAnsi"/>
          <w:bCs/>
          <w:lang w:val="fr-FR"/>
        </w:rPr>
        <w:t xml:space="preserve">projet de </w:t>
      </w:r>
      <w:r w:rsidR="00402D13" w:rsidRPr="00F956CC">
        <w:rPr>
          <w:rFonts w:cstheme="minorHAnsi"/>
          <w:bCs/>
          <w:lang w:val="fr-FR"/>
        </w:rPr>
        <w:t>règlement grand-ducal</w:t>
      </w:r>
      <w:r w:rsidR="002B7891" w:rsidRPr="00F956CC">
        <w:rPr>
          <w:rFonts w:cstheme="minorHAnsi"/>
          <w:bCs/>
          <w:lang w:val="fr-FR"/>
        </w:rPr>
        <w:t xml:space="preserve"> </w:t>
      </w:r>
      <w:r w:rsidR="00402D13" w:rsidRPr="00F956CC">
        <w:rPr>
          <w:rFonts w:cstheme="minorHAnsi"/>
          <w:bCs/>
          <w:lang w:val="fr-FR"/>
        </w:rPr>
        <w:t>vise à aligner la réglementation luxembourgeoise actuelle aux objectifs de l'économie circulaire et du développement durable</w:t>
      </w:r>
      <w:r w:rsidR="001A5030" w:rsidRPr="00F956CC">
        <w:rPr>
          <w:rFonts w:cstheme="minorHAnsi"/>
          <w:bCs/>
          <w:lang w:val="fr-FR"/>
        </w:rPr>
        <w:t xml:space="preserve">. </w:t>
      </w:r>
      <w:r w:rsidRPr="00F956CC">
        <w:rPr>
          <w:rFonts w:cstheme="minorHAnsi"/>
          <w:bCs/>
          <w:lang w:val="fr-FR"/>
        </w:rPr>
        <w:t>I</w:t>
      </w:r>
      <w:r w:rsidR="001A5030" w:rsidRPr="00F956CC">
        <w:rPr>
          <w:rFonts w:cstheme="minorHAnsi"/>
          <w:bCs/>
          <w:lang w:val="fr-FR"/>
        </w:rPr>
        <w:t xml:space="preserve">l </w:t>
      </w:r>
      <w:r w:rsidR="002C0609" w:rsidRPr="00F956CC">
        <w:rPr>
          <w:rFonts w:cstheme="minorHAnsi"/>
          <w:bCs/>
          <w:lang w:val="fr-FR"/>
        </w:rPr>
        <w:t>introduit</w:t>
      </w:r>
      <w:r w:rsidR="001A5030" w:rsidRPr="00F956CC">
        <w:rPr>
          <w:rFonts w:cstheme="minorHAnsi"/>
          <w:bCs/>
          <w:lang w:val="fr-FR"/>
        </w:rPr>
        <w:t xml:space="preserve"> de</w:t>
      </w:r>
      <w:r w:rsidR="001A5030" w:rsidRPr="00F956CC">
        <w:rPr>
          <w:rFonts w:cstheme="minorHAnsi"/>
          <w:lang w:val="fr-FR"/>
        </w:rPr>
        <w:t xml:space="preserve"> </w:t>
      </w:r>
      <w:r w:rsidR="001A5030" w:rsidRPr="00F956CC">
        <w:rPr>
          <w:rFonts w:cstheme="minorHAnsi"/>
          <w:bCs/>
          <w:lang w:val="fr-FR"/>
        </w:rPr>
        <w:t xml:space="preserve">nouvelles </w:t>
      </w:r>
      <w:r w:rsidR="001A5030" w:rsidRPr="00F956CC">
        <w:rPr>
          <w:rFonts w:cstheme="minorHAnsi"/>
          <w:lang w:val="fr-FR"/>
        </w:rPr>
        <w:t xml:space="preserve">obligations pour le stockage et la manipulation de déchets, ainsi que des </w:t>
      </w:r>
      <w:r w:rsidR="002C0609" w:rsidRPr="00F956CC">
        <w:rPr>
          <w:rFonts w:cstheme="minorHAnsi"/>
          <w:lang w:val="fr-FR"/>
        </w:rPr>
        <w:t xml:space="preserve">directives pour la </w:t>
      </w:r>
      <w:r w:rsidR="001A5030" w:rsidRPr="00F956CC">
        <w:rPr>
          <w:rFonts w:cstheme="minorHAnsi"/>
          <w:lang w:val="fr-FR"/>
        </w:rPr>
        <w:t xml:space="preserve">gestion </w:t>
      </w:r>
      <w:r w:rsidR="002C0609" w:rsidRPr="00F956CC">
        <w:rPr>
          <w:rFonts w:cstheme="minorHAnsi"/>
          <w:lang w:val="fr-FR"/>
        </w:rPr>
        <w:t>d</w:t>
      </w:r>
      <w:r w:rsidR="001A5030" w:rsidRPr="00F956CC">
        <w:rPr>
          <w:rFonts w:cstheme="minorHAnsi"/>
          <w:lang w:val="fr-FR"/>
        </w:rPr>
        <w:t xml:space="preserve">es objets collectés en vue du réemploi. Les 3 </w:t>
      </w:r>
      <w:r w:rsidR="002C0609" w:rsidRPr="00F956CC">
        <w:rPr>
          <w:rFonts w:cstheme="minorHAnsi"/>
          <w:lang w:val="fr-FR"/>
        </w:rPr>
        <w:t xml:space="preserve">principales nouveautés </w:t>
      </w:r>
      <w:r w:rsidR="001A5030" w:rsidRPr="00F956CC">
        <w:rPr>
          <w:rFonts w:cstheme="minorHAnsi"/>
          <w:lang w:val="fr-FR"/>
        </w:rPr>
        <w:t>de ce règlement sont :</w:t>
      </w:r>
    </w:p>
    <w:p w14:paraId="700069F3" w14:textId="35C79F14" w:rsidR="003B7F9A" w:rsidRPr="00F956CC" w:rsidRDefault="002C0609" w:rsidP="007A07B1">
      <w:pPr>
        <w:pStyle w:val="Listenabsatz"/>
        <w:widowControl w:val="0"/>
        <w:numPr>
          <w:ilvl w:val="0"/>
          <w:numId w:val="2"/>
        </w:numPr>
        <w:spacing w:after="120"/>
        <w:jc w:val="both"/>
        <w:rPr>
          <w:rFonts w:cstheme="minorHAnsi"/>
          <w:lang w:val="fr-FR"/>
        </w:rPr>
      </w:pPr>
      <w:r w:rsidRPr="00F956CC">
        <w:rPr>
          <w:rFonts w:cstheme="minorHAnsi"/>
          <w:lang w:val="fr-FR"/>
        </w:rPr>
        <w:t>C</w:t>
      </w:r>
      <w:r w:rsidR="001A5030" w:rsidRPr="00F956CC">
        <w:rPr>
          <w:rFonts w:cstheme="minorHAnsi"/>
          <w:lang w:val="fr-FR"/>
        </w:rPr>
        <w:t>haque centre</w:t>
      </w:r>
      <w:r w:rsidR="00DB0530" w:rsidRPr="00F956CC">
        <w:rPr>
          <w:rFonts w:cstheme="minorHAnsi"/>
          <w:lang w:val="fr-FR"/>
        </w:rPr>
        <w:t xml:space="preserve"> de ressources </w:t>
      </w:r>
      <w:r w:rsidRPr="00F956CC">
        <w:rPr>
          <w:rFonts w:cstheme="minorHAnsi"/>
          <w:lang w:val="fr-FR"/>
        </w:rPr>
        <w:t>devra</w:t>
      </w:r>
      <w:r w:rsidR="001A5030" w:rsidRPr="00F956CC">
        <w:rPr>
          <w:rFonts w:cstheme="minorHAnsi"/>
          <w:lang w:val="fr-FR"/>
        </w:rPr>
        <w:t xml:space="preserve"> installer </w:t>
      </w:r>
      <w:r w:rsidR="00DB0530" w:rsidRPr="00F956CC">
        <w:rPr>
          <w:rFonts w:cstheme="minorHAnsi"/>
          <w:lang w:val="fr-FR"/>
        </w:rPr>
        <w:t xml:space="preserve">un point de reprise et de contrôle des objets </w:t>
      </w:r>
      <w:r w:rsidR="00B25570" w:rsidRPr="00F956CC">
        <w:rPr>
          <w:rFonts w:cstheme="minorHAnsi"/>
          <w:lang w:val="fr-FR"/>
        </w:rPr>
        <w:t>destinés au</w:t>
      </w:r>
      <w:r w:rsidR="00DB0530" w:rsidRPr="00F956CC">
        <w:rPr>
          <w:rFonts w:cstheme="minorHAnsi"/>
          <w:lang w:val="fr-FR"/>
        </w:rPr>
        <w:t xml:space="preserve"> réemploi</w:t>
      </w:r>
      <w:r w:rsidRPr="00F956CC">
        <w:rPr>
          <w:rFonts w:cstheme="minorHAnsi"/>
          <w:lang w:val="fr-FR"/>
        </w:rPr>
        <w:t> ;</w:t>
      </w:r>
    </w:p>
    <w:p w14:paraId="167BECA6" w14:textId="3F394505" w:rsidR="00B25570" w:rsidRPr="00F956CC" w:rsidRDefault="002C0609" w:rsidP="002C0609">
      <w:pPr>
        <w:pStyle w:val="Listenabsatz"/>
        <w:widowControl w:val="0"/>
        <w:numPr>
          <w:ilvl w:val="0"/>
          <w:numId w:val="2"/>
        </w:numPr>
        <w:spacing w:after="120"/>
        <w:jc w:val="both"/>
        <w:rPr>
          <w:rFonts w:cstheme="minorHAnsi"/>
          <w:lang w:val="fr-FR"/>
        </w:rPr>
      </w:pPr>
      <w:r w:rsidRPr="00F956CC">
        <w:rPr>
          <w:rFonts w:cstheme="minorHAnsi"/>
          <w:lang w:val="fr-FR"/>
        </w:rPr>
        <w:t>C</w:t>
      </w:r>
      <w:r w:rsidR="001A5030" w:rsidRPr="00F956CC">
        <w:rPr>
          <w:rFonts w:cstheme="minorHAnsi"/>
          <w:lang w:val="fr-FR"/>
        </w:rPr>
        <w:t>haque centre de ressource</w:t>
      </w:r>
      <w:r w:rsidR="003B7F9A" w:rsidRPr="00F956CC">
        <w:rPr>
          <w:rFonts w:cstheme="minorHAnsi"/>
          <w:lang w:val="fr-FR"/>
        </w:rPr>
        <w:t>s</w:t>
      </w:r>
      <w:r w:rsidR="001A5030" w:rsidRPr="00F956CC">
        <w:rPr>
          <w:rFonts w:cstheme="minorHAnsi"/>
          <w:lang w:val="fr-FR"/>
        </w:rPr>
        <w:t xml:space="preserve"> </w:t>
      </w:r>
      <w:r w:rsidR="00E62D50" w:rsidRPr="00F956CC">
        <w:rPr>
          <w:rFonts w:cstheme="minorHAnsi"/>
          <w:lang w:val="fr-FR"/>
        </w:rPr>
        <w:t>mettra</w:t>
      </w:r>
      <w:r w:rsidR="001A5030" w:rsidRPr="00F956CC">
        <w:rPr>
          <w:rFonts w:cstheme="minorHAnsi"/>
          <w:lang w:val="fr-FR"/>
        </w:rPr>
        <w:t xml:space="preserve"> en place</w:t>
      </w:r>
      <w:r w:rsidR="003B7F9A" w:rsidRPr="00F956CC">
        <w:rPr>
          <w:rFonts w:cstheme="minorHAnsi"/>
          <w:lang w:val="fr-FR"/>
        </w:rPr>
        <w:t xml:space="preserve"> </w:t>
      </w:r>
      <w:r w:rsidR="00DB0530" w:rsidRPr="00F956CC">
        <w:rPr>
          <w:rFonts w:cstheme="minorHAnsi"/>
          <w:lang w:val="fr-FR"/>
        </w:rPr>
        <w:t>un espa</w:t>
      </w:r>
      <w:r w:rsidR="007A07B1" w:rsidRPr="00F956CC">
        <w:rPr>
          <w:rFonts w:cstheme="minorHAnsi"/>
          <w:lang w:val="fr-FR"/>
        </w:rPr>
        <w:t xml:space="preserve">ce dédié aux articles de seconde main, </w:t>
      </w:r>
      <w:r w:rsidRPr="00F956CC">
        <w:rPr>
          <w:rFonts w:cstheme="minorHAnsi"/>
          <w:lang w:val="fr-FR"/>
        </w:rPr>
        <w:t>accessibles aux</w:t>
      </w:r>
      <w:r w:rsidR="007A07B1" w:rsidRPr="00F956CC">
        <w:rPr>
          <w:rFonts w:cstheme="minorHAnsi"/>
          <w:lang w:val="fr-FR"/>
        </w:rPr>
        <w:t xml:space="preserve"> </w:t>
      </w:r>
      <w:proofErr w:type="spellStart"/>
      <w:proofErr w:type="gramStart"/>
      <w:r w:rsidR="007A07B1" w:rsidRPr="00F956CC">
        <w:rPr>
          <w:rFonts w:cstheme="minorHAnsi"/>
          <w:lang w:val="fr-FR"/>
        </w:rPr>
        <w:t>citoyen.ne.s</w:t>
      </w:r>
      <w:proofErr w:type="spellEnd"/>
      <w:r w:rsidRPr="00F956CC">
        <w:rPr>
          <w:rFonts w:cstheme="minorHAnsi"/>
          <w:lang w:val="fr-FR"/>
        </w:rPr>
        <w:t>.</w:t>
      </w:r>
      <w:proofErr w:type="gramEnd"/>
      <w:r w:rsidRPr="00F956CC">
        <w:rPr>
          <w:rFonts w:cstheme="minorHAnsi"/>
          <w:lang w:val="fr-FR"/>
        </w:rPr>
        <w:t xml:space="preserve"> Ces articles incluront des j</w:t>
      </w:r>
      <w:r w:rsidR="00E62D50" w:rsidRPr="00F956CC">
        <w:rPr>
          <w:rFonts w:cstheme="minorHAnsi"/>
          <w:lang w:val="fr-FR"/>
        </w:rPr>
        <w:t xml:space="preserve">ouets, livres, magazines, articles de bricolage, </w:t>
      </w:r>
      <w:r w:rsidRPr="00F956CC">
        <w:rPr>
          <w:rFonts w:cstheme="minorHAnsi"/>
          <w:lang w:val="fr-FR"/>
        </w:rPr>
        <w:t xml:space="preserve">de la </w:t>
      </w:r>
      <w:r w:rsidR="00E62D50" w:rsidRPr="00F956CC">
        <w:rPr>
          <w:rFonts w:cstheme="minorHAnsi"/>
          <w:lang w:val="fr-FR"/>
        </w:rPr>
        <w:t xml:space="preserve">vaisselle, </w:t>
      </w:r>
      <w:r w:rsidRPr="00F956CC">
        <w:rPr>
          <w:rFonts w:cstheme="minorHAnsi"/>
          <w:lang w:val="fr-FR"/>
        </w:rPr>
        <w:t>des couverts, des</w:t>
      </w:r>
      <w:r w:rsidR="00E62D50" w:rsidRPr="00F956CC">
        <w:rPr>
          <w:rFonts w:cstheme="minorHAnsi"/>
          <w:lang w:val="fr-FR"/>
        </w:rPr>
        <w:t xml:space="preserve"> objets de décoration, </w:t>
      </w:r>
      <w:r w:rsidRPr="00F956CC">
        <w:rPr>
          <w:rFonts w:cstheme="minorHAnsi"/>
          <w:lang w:val="fr-FR"/>
        </w:rPr>
        <w:t>des CD, DVD et</w:t>
      </w:r>
      <w:r w:rsidR="00E62D50" w:rsidRPr="00F956CC">
        <w:rPr>
          <w:rFonts w:cstheme="minorHAnsi"/>
          <w:lang w:val="fr-FR"/>
        </w:rPr>
        <w:t xml:space="preserve"> jeux vidéo, </w:t>
      </w:r>
      <w:r w:rsidRPr="00F956CC">
        <w:rPr>
          <w:rFonts w:cstheme="minorHAnsi"/>
          <w:lang w:val="fr-FR"/>
        </w:rPr>
        <w:t xml:space="preserve">des </w:t>
      </w:r>
      <w:r w:rsidR="00E62D50" w:rsidRPr="00F956CC">
        <w:rPr>
          <w:rFonts w:cstheme="minorHAnsi"/>
          <w:lang w:val="fr-FR"/>
        </w:rPr>
        <w:t xml:space="preserve">accessoires pour bébés, </w:t>
      </w:r>
      <w:r w:rsidRPr="00F956CC">
        <w:rPr>
          <w:rFonts w:cstheme="minorHAnsi"/>
          <w:lang w:val="fr-FR"/>
        </w:rPr>
        <w:t xml:space="preserve">des </w:t>
      </w:r>
      <w:r w:rsidR="00E62D50" w:rsidRPr="00F956CC">
        <w:rPr>
          <w:rFonts w:cstheme="minorHAnsi"/>
          <w:lang w:val="fr-FR"/>
        </w:rPr>
        <w:t xml:space="preserve">vélos, </w:t>
      </w:r>
      <w:r w:rsidRPr="00F956CC">
        <w:rPr>
          <w:rFonts w:cstheme="minorHAnsi"/>
          <w:lang w:val="fr-FR"/>
        </w:rPr>
        <w:t xml:space="preserve">des </w:t>
      </w:r>
      <w:r w:rsidR="00E62D50" w:rsidRPr="00F956CC">
        <w:rPr>
          <w:rFonts w:cstheme="minorHAnsi"/>
          <w:lang w:val="fr-FR"/>
        </w:rPr>
        <w:t>trottinettes et</w:t>
      </w:r>
      <w:r w:rsidRPr="00F956CC">
        <w:rPr>
          <w:rFonts w:cstheme="minorHAnsi"/>
          <w:lang w:val="fr-FR"/>
        </w:rPr>
        <w:t xml:space="preserve"> du</w:t>
      </w:r>
      <w:r w:rsidR="00D66090">
        <w:rPr>
          <w:rFonts w:cstheme="minorHAnsi"/>
          <w:lang w:val="fr-FR"/>
        </w:rPr>
        <w:t xml:space="preserve"> petit électroménager ;</w:t>
      </w:r>
      <w:bookmarkStart w:id="0" w:name="_GoBack"/>
      <w:bookmarkEnd w:id="0"/>
    </w:p>
    <w:p w14:paraId="47A9751C" w14:textId="07AB2180" w:rsidR="00B25570" w:rsidRPr="00F956CC" w:rsidRDefault="002C0609" w:rsidP="007A07B1">
      <w:pPr>
        <w:pStyle w:val="Listenabsatz"/>
        <w:numPr>
          <w:ilvl w:val="0"/>
          <w:numId w:val="2"/>
        </w:numPr>
        <w:jc w:val="both"/>
        <w:rPr>
          <w:rFonts w:cstheme="minorHAnsi"/>
          <w:lang w:val="fr-FR"/>
        </w:rPr>
      </w:pPr>
      <w:r w:rsidRPr="00F956CC">
        <w:rPr>
          <w:rFonts w:cstheme="minorHAnsi"/>
          <w:lang w:val="fr-FR"/>
        </w:rPr>
        <w:t xml:space="preserve">Tous les centres de ressources devront également fournir </w:t>
      </w:r>
      <w:r w:rsidR="00B25570" w:rsidRPr="00F956CC">
        <w:rPr>
          <w:rFonts w:cstheme="minorHAnsi"/>
          <w:lang w:val="fr-FR"/>
        </w:rPr>
        <w:t>une</w:t>
      </w:r>
      <w:r w:rsidR="00DB0530" w:rsidRPr="00F956CC">
        <w:rPr>
          <w:rFonts w:cstheme="minorHAnsi"/>
          <w:lang w:val="fr-FR"/>
        </w:rPr>
        <w:t xml:space="preserve"> zone d'information et de sensibilisation</w:t>
      </w:r>
      <w:r w:rsidR="00B25570" w:rsidRPr="00F956CC">
        <w:rPr>
          <w:rFonts w:cstheme="minorHAnsi"/>
          <w:lang w:val="fr-FR"/>
        </w:rPr>
        <w:t xml:space="preserve"> afin de </w:t>
      </w:r>
      <w:r w:rsidRPr="00F956CC">
        <w:rPr>
          <w:lang w:val="fr-FR"/>
        </w:rPr>
        <w:t xml:space="preserve">prioritairement </w:t>
      </w:r>
      <w:r w:rsidR="00B25570" w:rsidRPr="00F956CC">
        <w:rPr>
          <w:rFonts w:cstheme="minorHAnsi"/>
          <w:lang w:val="fr-FR"/>
        </w:rPr>
        <w:t xml:space="preserve">sensibiliser les </w:t>
      </w:r>
      <w:proofErr w:type="spellStart"/>
      <w:proofErr w:type="gramStart"/>
      <w:r w:rsidR="00B25570" w:rsidRPr="00F956CC">
        <w:rPr>
          <w:rFonts w:cstheme="minorHAnsi"/>
          <w:lang w:val="fr-FR"/>
        </w:rPr>
        <w:t>citoyen</w:t>
      </w:r>
      <w:r w:rsidR="007A07B1" w:rsidRPr="00F956CC">
        <w:rPr>
          <w:rFonts w:cstheme="minorHAnsi"/>
          <w:lang w:val="fr-FR"/>
        </w:rPr>
        <w:t>.ne.</w:t>
      </w:r>
      <w:r w:rsidR="00B25570" w:rsidRPr="00F956CC">
        <w:rPr>
          <w:rFonts w:cstheme="minorHAnsi"/>
          <w:lang w:val="fr-FR"/>
        </w:rPr>
        <w:t>s</w:t>
      </w:r>
      <w:proofErr w:type="spellEnd"/>
      <w:proofErr w:type="gramEnd"/>
      <w:r w:rsidR="00DF50EB" w:rsidRPr="00F956CC">
        <w:rPr>
          <w:rFonts w:cstheme="minorHAnsi"/>
          <w:lang w:val="fr-FR"/>
        </w:rPr>
        <w:t xml:space="preserve"> </w:t>
      </w:r>
      <w:r w:rsidRPr="00F956CC">
        <w:rPr>
          <w:lang w:val="fr-FR"/>
        </w:rPr>
        <w:t>à la</w:t>
      </w:r>
      <w:r w:rsidR="00DF50EB" w:rsidRPr="00F956CC">
        <w:rPr>
          <w:lang w:val="fr-FR"/>
        </w:rPr>
        <w:t xml:space="preserve"> prévention, </w:t>
      </w:r>
      <w:r w:rsidRPr="00F956CC">
        <w:rPr>
          <w:lang w:val="fr-FR"/>
        </w:rPr>
        <w:t>au</w:t>
      </w:r>
      <w:r w:rsidR="00DF50EB" w:rsidRPr="00F956CC">
        <w:rPr>
          <w:lang w:val="fr-FR"/>
        </w:rPr>
        <w:t xml:space="preserve"> réemploi et à la réutilisation.</w:t>
      </w:r>
      <w:r w:rsidR="007A07B1" w:rsidRPr="00F956CC">
        <w:rPr>
          <w:lang w:val="fr-FR"/>
        </w:rPr>
        <w:t xml:space="preserve"> </w:t>
      </w:r>
      <w:r w:rsidRPr="00F956CC">
        <w:rPr>
          <w:lang w:val="fr-FR"/>
        </w:rPr>
        <w:t xml:space="preserve">De plus, </w:t>
      </w:r>
      <w:r w:rsidRPr="00F956CC">
        <w:rPr>
          <w:rFonts w:cstheme="minorHAnsi"/>
          <w:lang w:val="fr-FR"/>
        </w:rPr>
        <w:t xml:space="preserve">le règlement prévoit </w:t>
      </w:r>
      <w:r w:rsidR="00DB0530" w:rsidRPr="00F956CC">
        <w:rPr>
          <w:rFonts w:cstheme="minorHAnsi"/>
          <w:lang w:val="fr-FR"/>
        </w:rPr>
        <w:t>la</w:t>
      </w:r>
      <w:r w:rsidR="00DB0530" w:rsidRPr="00F956CC">
        <w:rPr>
          <w:lang w:val="fr-FR"/>
        </w:rPr>
        <w:t xml:space="preserve"> mise à disposition </w:t>
      </w:r>
      <w:r w:rsidRPr="00F956CC">
        <w:rPr>
          <w:lang w:val="fr-FR"/>
        </w:rPr>
        <w:t>d’</w:t>
      </w:r>
      <w:r w:rsidR="00DB0530" w:rsidRPr="00F956CC">
        <w:rPr>
          <w:lang w:val="fr-FR"/>
        </w:rPr>
        <w:t xml:space="preserve">informations </w:t>
      </w:r>
      <w:r w:rsidR="00DB0530" w:rsidRPr="00F956CC">
        <w:t>sur le traitement</w:t>
      </w:r>
      <w:r w:rsidR="00B25570" w:rsidRPr="00F956CC">
        <w:t>,</w:t>
      </w:r>
      <w:r w:rsidR="00DB0530" w:rsidRPr="00F956CC">
        <w:t xml:space="preserve"> le taux de recyclage</w:t>
      </w:r>
      <w:r w:rsidR="00B25570" w:rsidRPr="00F956CC">
        <w:t xml:space="preserve"> </w:t>
      </w:r>
      <w:r w:rsidR="00A22B9B" w:rsidRPr="00F956CC">
        <w:t>et</w:t>
      </w:r>
      <w:r w:rsidR="00B25570" w:rsidRPr="00F956CC">
        <w:t xml:space="preserve"> de </w:t>
      </w:r>
      <w:r w:rsidR="00DB0530" w:rsidRPr="00F956CC">
        <w:t>valorisation</w:t>
      </w:r>
      <w:r w:rsidR="00A22B9B" w:rsidRPr="00F956CC">
        <w:t xml:space="preserve"> des objets, garantissant ainsi une transparence quant à leur gestion</w:t>
      </w:r>
      <w:r w:rsidR="00B63B77" w:rsidRPr="00F956CC">
        <w:t>.</w:t>
      </w:r>
      <w:r w:rsidR="00DB0530" w:rsidRPr="00F956CC">
        <w:t xml:space="preserve"> </w:t>
      </w:r>
    </w:p>
    <w:p w14:paraId="4AFE7CE7" w14:textId="003E3B60" w:rsidR="00B25570" w:rsidRPr="00F956CC" w:rsidRDefault="00B25570" w:rsidP="007A07B1">
      <w:pPr>
        <w:jc w:val="both"/>
        <w:rPr>
          <w:rFonts w:cstheme="minorHAnsi"/>
          <w:lang w:val="fr-FR"/>
        </w:rPr>
      </w:pPr>
      <w:r w:rsidRPr="00F956CC">
        <w:rPr>
          <w:rFonts w:cstheme="minorHAnsi"/>
          <w:lang w:val="fr-FR"/>
        </w:rPr>
        <w:t xml:space="preserve">Afin de </w:t>
      </w:r>
      <w:r w:rsidR="00B63B77" w:rsidRPr="00F956CC">
        <w:rPr>
          <w:rFonts w:cstheme="minorHAnsi"/>
          <w:lang w:val="fr-FR"/>
        </w:rPr>
        <w:t>garantir une bonne application des nouveautés</w:t>
      </w:r>
      <w:r w:rsidRPr="00F956CC">
        <w:rPr>
          <w:rFonts w:cstheme="minorHAnsi"/>
          <w:lang w:val="fr-FR"/>
        </w:rPr>
        <w:t>,</w:t>
      </w:r>
      <w:r w:rsidR="00DB0530" w:rsidRPr="00F956CC">
        <w:rPr>
          <w:rFonts w:cstheme="minorHAnsi"/>
          <w:lang w:val="fr-FR"/>
        </w:rPr>
        <w:t xml:space="preserve"> le règlement </w:t>
      </w:r>
      <w:r w:rsidRPr="00F956CC">
        <w:rPr>
          <w:rFonts w:cstheme="minorHAnsi"/>
          <w:lang w:val="fr-FR"/>
        </w:rPr>
        <w:t>prévoit des formation</w:t>
      </w:r>
      <w:r w:rsidR="006F51CA" w:rsidRPr="00F956CC">
        <w:rPr>
          <w:rFonts w:cstheme="minorHAnsi"/>
          <w:lang w:val="fr-FR"/>
        </w:rPr>
        <w:t>s</w:t>
      </w:r>
      <w:r w:rsidRPr="00F956CC">
        <w:rPr>
          <w:rFonts w:cstheme="minorHAnsi"/>
          <w:lang w:val="fr-FR"/>
        </w:rPr>
        <w:t xml:space="preserve"> pour le personnel</w:t>
      </w:r>
      <w:r w:rsidR="006F51CA" w:rsidRPr="00F956CC">
        <w:rPr>
          <w:rFonts w:cstheme="minorHAnsi"/>
          <w:lang w:val="fr-FR"/>
        </w:rPr>
        <w:t xml:space="preserve"> des infrastructures de collecte</w:t>
      </w:r>
      <w:r w:rsidRPr="00F956CC">
        <w:rPr>
          <w:rFonts w:cstheme="minorHAnsi"/>
          <w:lang w:val="fr-FR"/>
        </w:rPr>
        <w:t>.</w:t>
      </w:r>
    </w:p>
    <w:p w14:paraId="4CE68CBC" w14:textId="5FD12DCA" w:rsidR="00402D13" w:rsidRPr="00F956CC" w:rsidRDefault="00B63B77" w:rsidP="007A07B1">
      <w:pPr>
        <w:jc w:val="both"/>
        <w:rPr>
          <w:lang w:val="fr-FR"/>
        </w:rPr>
      </w:pPr>
      <w:r w:rsidRPr="00F956CC">
        <w:rPr>
          <w:lang w:val="fr-FR"/>
        </w:rPr>
        <w:t>L’avant</w:t>
      </w:r>
      <w:r w:rsidR="00402D13" w:rsidRPr="00F956CC">
        <w:rPr>
          <w:lang w:val="fr-FR"/>
        </w:rPr>
        <w:t>-projet de règlement grand-ducal</w:t>
      </w:r>
      <w:r w:rsidR="006F51CA" w:rsidRPr="00F956CC">
        <w:rPr>
          <w:lang w:val="fr-FR"/>
        </w:rPr>
        <w:t xml:space="preserve"> a été élaboré </w:t>
      </w:r>
      <w:r w:rsidRPr="00F956CC">
        <w:rPr>
          <w:lang w:val="fr-FR"/>
        </w:rPr>
        <w:t>lors de</w:t>
      </w:r>
      <w:r w:rsidR="006F51CA" w:rsidRPr="00F956CC">
        <w:rPr>
          <w:lang w:val="fr-FR"/>
        </w:rPr>
        <w:t xml:space="preserve"> 4 workshops en étroite collaboration avec toutes les </w:t>
      </w:r>
      <w:r w:rsidR="00402D13" w:rsidRPr="00F956CC">
        <w:rPr>
          <w:lang w:val="fr-FR"/>
        </w:rPr>
        <w:t>parties prenantes</w:t>
      </w:r>
      <w:r w:rsidRPr="00F956CC">
        <w:rPr>
          <w:lang w:val="fr-FR"/>
        </w:rPr>
        <w:t>, notamment</w:t>
      </w:r>
      <w:r w:rsidR="006F51CA" w:rsidRPr="00F956CC">
        <w:rPr>
          <w:lang w:val="fr-FR"/>
        </w:rPr>
        <w:t xml:space="preserve"> les </w:t>
      </w:r>
      <w:r w:rsidR="00402D13" w:rsidRPr="00F956CC">
        <w:rPr>
          <w:lang w:val="fr-FR"/>
        </w:rPr>
        <w:t xml:space="preserve">responsables des centres de ressources, la SuperDrecksKëscht, les organismes agréés représentant les producteurs de produits des filières de responsabilité élargie des producteurs et le </w:t>
      </w:r>
      <w:proofErr w:type="spellStart"/>
      <w:r w:rsidR="00402D13" w:rsidRPr="00F956CC">
        <w:rPr>
          <w:lang w:val="fr-FR"/>
        </w:rPr>
        <w:t>Syvicol</w:t>
      </w:r>
      <w:proofErr w:type="spellEnd"/>
      <w:r w:rsidR="00402D13" w:rsidRPr="00F956CC">
        <w:rPr>
          <w:lang w:val="fr-FR"/>
        </w:rPr>
        <w:t>.</w:t>
      </w:r>
    </w:p>
    <w:p w14:paraId="1DACC2D1" w14:textId="43D99373" w:rsidR="006F51CA" w:rsidRPr="00F956CC" w:rsidRDefault="006F51CA" w:rsidP="007A07B1">
      <w:pPr>
        <w:widowControl w:val="0"/>
        <w:spacing w:after="120"/>
        <w:jc w:val="both"/>
        <w:rPr>
          <w:rFonts w:cstheme="minorHAnsi"/>
          <w:bCs/>
          <w:lang w:val="fr-FR"/>
        </w:rPr>
      </w:pPr>
      <w:r w:rsidRPr="00F956CC">
        <w:rPr>
          <w:rFonts w:cstheme="minorHAnsi"/>
          <w:bCs/>
          <w:lang w:val="fr-FR"/>
        </w:rPr>
        <w:t xml:space="preserve">Jusqu’à présent, </w:t>
      </w:r>
      <w:r w:rsidR="00B63B77" w:rsidRPr="00F956CC">
        <w:rPr>
          <w:rFonts w:cstheme="minorHAnsi"/>
          <w:bCs/>
          <w:lang w:val="fr-FR"/>
        </w:rPr>
        <w:t xml:space="preserve">la réglementation des parcs à recyclage était couverte par le </w:t>
      </w:r>
      <w:r w:rsidRPr="00F956CC">
        <w:rPr>
          <w:rFonts w:cstheme="minorHAnsi"/>
          <w:bCs/>
          <w:lang w:val="fr-FR"/>
        </w:rPr>
        <w:t>règlement grand-ducal du 1</w:t>
      </w:r>
      <w:r w:rsidRPr="00F956CC">
        <w:rPr>
          <w:rFonts w:cstheme="minorHAnsi"/>
          <w:bCs/>
          <w:vertAlign w:val="superscript"/>
          <w:lang w:val="fr-FR"/>
        </w:rPr>
        <w:t>er</w:t>
      </w:r>
      <w:r w:rsidRPr="00F956CC">
        <w:rPr>
          <w:rFonts w:cstheme="minorHAnsi"/>
          <w:bCs/>
          <w:lang w:val="fr-FR"/>
        </w:rPr>
        <w:t xml:space="preserve"> décembre 1993 relatif à l'aménagement et à la gestion des parcs à conteneurs </w:t>
      </w:r>
      <w:r w:rsidR="00B63B77" w:rsidRPr="00F956CC">
        <w:rPr>
          <w:rFonts w:cstheme="minorHAnsi"/>
          <w:bCs/>
          <w:lang w:val="fr-FR"/>
        </w:rPr>
        <w:t>pour</w:t>
      </w:r>
      <w:r w:rsidRPr="00F956CC">
        <w:rPr>
          <w:rFonts w:cstheme="minorHAnsi"/>
          <w:bCs/>
          <w:lang w:val="fr-FR"/>
        </w:rPr>
        <w:t xml:space="preserve"> la collecte sélective de différentes fractions des déchets ménagers, encombrants ou assimilés. Ce règlement </w:t>
      </w:r>
      <w:r w:rsidR="00B63B77" w:rsidRPr="00F956CC">
        <w:rPr>
          <w:rFonts w:cstheme="minorHAnsi"/>
          <w:bCs/>
          <w:lang w:val="fr-FR"/>
        </w:rPr>
        <w:t>a</w:t>
      </w:r>
      <w:r w:rsidRPr="00F956CC">
        <w:rPr>
          <w:rFonts w:cstheme="minorHAnsi"/>
          <w:bCs/>
          <w:lang w:val="fr-FR"/>
        </w:rPr>
        <w:t xml:space="preserve"> été mis en place pour régulariser les premiers parcs à conteneurs et </w:t>
      </w:r>
      <w:r w:rsidR="00B63B77" w:rsidRPr="00F956CC">
        <w:rPr>
          <w:rFonts w:cstheme="minorHAnsi"/>
          <w:bCs/>
          <w:lang w:val="fr-FR"/>
        </w:rPr>
        <w:t>établir un</w:t>
      </w:r>
      <w:r w:rsidRPr="00F956CC">
        <w:rPr>
          <w:rFonts w:cstheme="minorHAnsi"/>
          <w:bCs/>
          <w:lang w:val="fr-FR"/>
        </w:rPr>
        <w:t xml:space="preserve"> cadre pou</w:t>
      </w:r>
      <w:r w:rsidR="00B63B77" w:rsidRPr="00F956CC">
        <w:rPr>
          <w:rFonts w:cstheme="minorHAnsi"/>
          <w:bCs/>
          <w:lang w:val="fr-FR"/>
        </w:rPr>
        <w:t>r les parcs à conteneurs futurs</w:t>
      </w:r>
      <w:r w:rsidR="00D66090">
        <w:rPr>
          <w:rFonts w:cstheme="minorHAnsi"/>
          <w:bCs/>
          <w:lang w:val="fr-FR"/>
        </w:rPr>
        <w:t>.</w:t>
      </w:r>
      <w:r w:rsidRPr="00F956CC">
        <w:rPr>
          <w:rFonts w:cstheme="minorHAnsi"/>
          <w:bCs/>
          <w:lang w:val="fr-FR"/>
        </w:rPr>
        <w:t xml:space="preserve"> </w:t>
      </w:r>
    </w:p>
    <w:p w14:paraId="02B7246B" w14:textId="2F60727B" w:rsidR="009E4A77" w:rsidRPr="00F956CC" w:rsidRDefault="006F51CA" w:rsidP="00B63B77">
      <w:pPr>
        <w:widowControl w:val="0"/>
        <w:spacing w:after="120"/>
        <w:jc w:val="both"/>
        <w:rPr>
          <w:rFonts w:cstheme="minorHAnsi"/>
          <w:lang w:val="fr-FR"/>
        </w:rPr>
      </w:pPr>
      <w:r w:rsidRPr="00F956CC">
        <w:rPr>
          <w:rFonts w:cstheme="minorHAnsi"/>
          <w:bCs/>
          <w:lang w:val="fr-FR"/>
        </w:rPr>
        <w:t>La stratégie "</w:t>
      </w:r>
      <w:proofErr w:type="spellStart"/>
      <w:r w:rsidRPr="00F956CC">
        <w:rPr>
          <w:rFonts w:cstheme="minorHAnsi"/>
          <w:bCs/>
          <w:lang w:val="fr-FR"/>
        </w:rPr>
        <w:t>Null</w:t>
      </w:r>
      <w:proofErr w:type="spellEnd"/>
      <w:r w:rsidRPr="00F956CC">
        <w:rPr>
          <w:rFonts w:cstheme="minorHAnsi"/>
          <w:bCs/>
          <w:lang w:val="fr-FR"/>
        </w:rPr>
        <w:t xml:space="preserve"> </w:t>
      </w:r>
      <w:proofErr w:type="spellStart"/>
      <w:r w:rsidRPr="00F956CC">
        <w:rPr>
          <w:rFonts w:cstheme="minorHAnsi"/>
          <w:bCs/>
          <w:lang w:val="fr-FR"/>
        </w:rPr>
        <w:t>Offall</w:t>
      </w:r>
      <w:proofErr w:type="spellEnd"/>
      <w:r w:rsidRPr="00F956CC">
        <w:rPr>
          <w:rFonts w:cstheme="minorHAnsi"/>
          <w:bCs/>
          <w:lang w:val="fr-FR"/>
        </w:rPr>
        <w:t xml:space="preserve"> </w:t>
      </w:r>
      <w:proofErr w:type="spellStart"/>
      <w:r w:rsidRPr="00F956CC">
        <w:rPr>
          <w:rFonts w:cstheme="minorHAnsi"/>
          <w:bCs/>
          <w:lang w:val="fr-FR"/>
        </w:rPr>
        <w:t>Lëtzebuerg</w:t>
      </w:r>
      <w:proofErr w:type="spellEnd"/>
      <w:r w:rsidRPr="00F956CC">
        <w:rPr>
          <w:rFonts w:cstheme="minorHAnsi"/>
          <w:bCs/>
          <w:lang w:val="fr-FR"/>
        </w:rPr>
        <w:t>”</w:t>
      </w:r>
      <w:r w:rsidR="00892C01" w:rsidRPr="00F956CC">
        <w:rPr>
          <w:rFonts w:cstheme="minorHAnsi"/>
          <w:bCs/>
          <w:lang w:val="fr-FR"/>
        </w:rPr>
        <w:t xml:space="preserve"> </w:t>
      </w:r>
      <w:r w:rsidRPr="00F956CC">
        <w:rPr>
          <w:rFonts w:cstheme="minorHAnsi"/>
          <w:bCs/>
          <w:lang w:val="fr-FR"/>
        </w:rPr>
        <w:t xml:space="preserve">identifie les mesures à mettre en œuvre pour une meilleure gestion </w:t>
      </w:r>
      <w:r w:rsidRPr="00F956CC">
        <w:rPr>
          <w:rFonts w:cstheme="minorHAnsi"/>
          <w:bCs/>
          <w:lang w:val="fr-FR"/>
        </w:rPr>
        <w:lastRenderedPageBreak/>
        <w:t xml:space="preserve">des ressources et </w:t>
      </w:r>
      <w:r w:rsidR="00B63B77" w:rsidRPr="00F956CC">
        <w:rPr>
          <w:rFonts w:cstheme="minorHAnsi"/>
          <w:bCs/>
          <w:lang w:val="fr-FR"/>
        </w:rPr>
        <w:t>aborde</w:t>
      </w:r>
      <w:r w:rsidRPr="00F956CC">
        <w:rPr>
          <w:rFonts w:cstheme="minorHAnsi"/>
          <w:bCs/>
          <w:lang w:val="fr-FR"/>
        </w:rPr>
        <w:t xml:space="preserve"> les</w:t>
      </w:r>
      <w:r w:rsidR="00B63B77" w:rsidRPr="00F956CC">
        <w:rPr>
          <w:rFonts w:cstheme="minorHAnsi"/>
          <w:bCs/>
          <w:lang w:val="fr-FR"/>
        </w:rPr>
        <w:t xml:space="preserve"> principales thématiques</w:t>
      </w:r>
      <w:r w:rsidRPr="00F956CC">
        <w:rPr>
          <w:rFonts w:cstheme="minorHAnsi"/>
          <w:bCs/>
          <w:lang w:val="fr-FR"/>
        </w:rPr>
        <w:t xml:space="preserve"> à développer. Elle </w:t>
      </w:r>
      <w:r w:rsidR="00B63B77" w:rsidRPr="00F956CC">
        <w:rPr>
          <w:rFonts w:cstheme="minorHAnsi"/>
          <w:bCs/>
          <w:lang w:val="fr-FR"/>
        </w:rPr>
        <w:t>encourage</w:t>
      </w:r>
      <w:r w:rsidRPr="00F956CC">
        <w:rPr>
          <w:rFonts w:cstheme="minorHAnsi"/>
          <w:bCs/>
          <w:lang w:val="fr-FR"/>
        </w:rPr>
        <w:t xml:space="preserve"> la transformation des centres de recyclage en centres de ressources</w:t>
      </w:r>
      <w:r w:rsidR="00B63B77" w:rsidRPr="00F956CC">
        <w:rPr>
          <w:rFonts w:cstheme="minorHAnsi"/>
          <w:bCs/>
          <w:lang w:val="fr-FR"/>
        </w:rPr>
        <w:t xml:space="preserve">, favorisant </w:t>
      </w:r>
      <w:r w:rsidRPr="00F956CC">
        <w:rPr>
          <w:rFonts w:cstheme="minorHAnsi"/>
          <w:lang w:val="fr-FR"/>
        </w:rPr>
        <w:t>ainsi</w:t>
      </w:r>
      <w:r w:rsidR="00B63B77" w:rsidRPr="00F956CC">
        <w:rPr>
          <w:rFonts w:cstheme="minorHAnsi"/>
          <w:lang w:val="fr-FR"/>
        </w:rPr>
        <w:t xml:space="preserve"> le réemploi des objets selon la</w:t>
      </w:r>
      <w:r w:rsidRPr="00F956CC">
        <w:rPr>
          <w:rFonts w:cstheme="minorHAnsi"/>
          <w:lang w:val="fr-FR"/>
        </w:rPr>
        <w:t xml:space="preserve"> hiérarchie des déchets, </w:t>
      </w:r>
      <w:r w:rsidR="00B63B77" w:rsidRPr="00F956CC">
        <w:rPr>
          <w:rFonts w:cstheme="minorHAnsi"/>
          <w:lang w:val="fr-FR"/>
        </w:rPr>
        <w:t>tout en prévoyant</w:t>
      </w:r>
      <w:r w:rsidRPr="00F956CC">
        <w:rPr>
          <w:rFonts w:cstheme="minorHAnsi"/>
          <w:lang w:val="fr-FR"/>
        </w:rPr>
        <w:t xml:space="preserve"> des dispositions pour réintroduire les objets collectés dans les circuits économiques. </w:t>
      </w:r>
    </w:p>
    <w:p w14:paraId="4C21FCC7" w14:textId="223466B3" w:rsidR="000C08B6" w:rsidRPr="00F956CC" w:rsidRDefault="00D0145D" w:rsidP="00B63B77">
      <w:pPr>
        <w:jc w:val="both"/>
        <w:rPr>
          <w:b/>
          <w:color w:val="000000" w:themeColor="text1"/>
          <w:lang w:val="fr-FR"/>
        </w:rPr>
      </w:pPr>
      <w:r>
        <w:rPr>
          <w:b/>
          <w:color w:val="000000" w:themeColor="text1"/>
          <w:lang w:val="fr-FR"/>
        </w:rPr>
        <w:t>E</w:t>
      </w:r>
      <w:r w:rsidR="008B1871">
        <w:rPr>
          <w:b/>
          <w:color w:val="000000" w:themeColor="text1"/>
          <w:lang w:val="fr-FR"/>
        </w:rPr>
        <w:t>nquête</w:t>
      </w:r>
      <w:r w:rsidR="004F11F2">
        <w:rPr>
          <w:b/>
          <w:color w:val="000000" w:themeColor="text1"/>
          <w:lang w:val="fr-FR"/>
        </w:rPr>
        <w:t xml:space="preserve"> avec les Communes</w:t>
      </w:r>
    </w:p>
    <w:p w14:paraId="4EEB3CEE" w14:textId="77BB14BE" w:rsidR="000C08B6" w:rsidRDefault="00892C01" w:rsidP="007A07B1">
      <w:pPr>
        <w:spacing w:after="0" w:line="300" w:lineRule="exact"/>
        <w:jc w:val="both"/>
        <w:rPr>
          <w:rFonts w:ascii="Calibri" w:hAnsi="Calibri" w:cs="Arial"/>
        </w:rPr>
      </w:pPr>
      <w:r w:rsidRPr="00F956CC">
        <w:rPr>
          <w:rFonts w:ascii="Calibri" w:hAnsi="Calibri" w:cs="Arial"/>
        </w:rPr>
        <w:t>La l</w:t>
      </w:r>
      <w:r w:rsidR="000C08B6" w:rsidRPr="00F956CC">
        <w:rPr>
          <w:rFonts w:ascii="Calibri" w:hAnsi="Calibri" w:cs="Arial"/>
        </w:rPr>
        <w:t xml:space="preserve">oi modifiée du 21 mars 2012 relative </w:t>
      </w:r>
      <w:r w:rsidRPr="00F956CC">
        <w:rPr>
          <w:rFonts w:ascii="Calibri" w:hAnsi="Calibri" w:cs="Arial"/>
        </w:rPr>
        <w:t>aux</w:t>
      </w:r>
      <w:r w:rsidR="000C08B6" w:rsidRPr="00F956CC">
        <w:rPr>
          <w:rFonts w:ascii="Calibri" w:hAnsi="Calibri" w:cs="Arial"/>
        </w:rPr>
        <w:t xml:space="preserve"> déchets </w:t>
      </w:r>
      <w:r w:rsidR="00B63B77" w:rsidRPr="00F956CC">
        <w:rPr>
          <w:rFonts w:ascii="Calibri" w:hAnsi="Calibri" w:cs="Arial"/>
        </w:rPr>
        <w:t>stipule que</w:t>
      </w:r>
      <w:r w:rsidR="000C08B6" w:rsidRPr="00F956CC">
        <w:rPr>
          <w:rFonts w:ascii="Calibri" w:hAnsi="Calibri" w:cs="Arial"/>
        </w:rPr>
        <w:t xml:space="preserve"> les fêtes et événements ouverts au public doivent être organisés de manière à </w:t>
      </w:r>
      <w:r w:rsidR="003D3958" w:rsidRPr="00F956CC">
        <w:rPr>
          <w:rFonts w:ascii="Calibri" w:hAnsi="Calibri" w:cs="Arial"/>
        </w:rPr>
        <w:t>minimiser la production</w:t>
      </w:r>
      <w:r w:rsidR="000C08B6" w:rsidRPr="00F956CC">
        <w:rPr>
          <w:rFonts w:ascii="Calibri" w:hAnsi="Calibri" w:cs="Arial"/>
        </w:rPr>
        <w:t xml:space="preserve"> de déchets. Ainsi</w:t>
      </w:r>
      <w:r w:rsidR="006F51CA" w:rsidRPr="00F956CC">
        <w:rPr>
          <w:rFonts w:ascii="Calibri" w:hAnsi="Calibri" w:cs="Arial"/>
        </w:rPr>
        <w:t xml:space="preserve">, </w:t>
      </w:r>
      <w:r w:rsidR="003D3958" w:rsidRPr="00F956CC">
        <w:rPr>
          <w:rFonts w:ascii="Calibri" w:hAnsi="Calibri" w:cs="Arial"/>
        </w:rPr>
        <w:t>l’utilisation</w:t>
      </w:r>
      <w:r w:rsidR="000C08B6" w:rsidRPr="00F956CC">
        <w:rPr>
          <w:rFonts w:ascii="Calibri" w:hAnsi="Calibri" w:cs="Arial"/>
        </w:rPr>
        <w:t xml:space="preserve"> de produits</w:t>
      </w:r>
      <w:r w:rsidR="003D3958" w:rsidRPr="00F956CC">
        <w:rPr>
          <w:rFonts w:ascii="Calibri" w:hAnsi="Calibri" w:cs="Arial"/>
        </w:rPr>
        <w:t xml:space="preserve"> en plastique</w:t>
      </w:r>
      <w:r w:rsidR="000C08B6" w:rsidRPr="00F956CC">
        <w:rPr>
          <w:rFonts w:ascii="Calibri" w:hAnsi="Calibri" w:cs="Arial"/>
        </w:rPr>
        <w:t xml:space="preserve"> à usage unique </w:t>
      </w:r>
      <w:r w:rsidR="003D3958" w:rsidRPr="00F956CC">
        <w:rPr>
          <w:rFonts w:ascii="Calibri" w:hAnsi="Calibri" w:cs="Arial"/>
        </w:rPr>
        <w:t>tels que</w:t>
      </w:r>
      <w:r w:rsidR="007A07B1" w:rsidRPr="00F956CC">
        <w:rPr>
          <w:rFonts w:ascii="Calibri" w:hAnsi="Calibri" w:cs="Arial"/>
        </w:rPr>
        <w:t xml:space="preserve"> assiettes, couverts, gobelets, pics</w:t>
      </w:r>
      <w:r w:rsidR="002C0609" w:rsidRPr="00F956CC">
        <w:rPr>
          <w:rFonts w:ascii="Calibri" w:hAnsi="Calibri" w:cs="Arial"/>
        </w:rPr>
        <w:t>,</w:t>
      </w:r>
      <w:r w:rsidR="003D3958" w:rsidRPr="00F956CC">
        <w:rPr>
          <w:rFonts w:ascii="Calibri" w:hAnsi="Calibri" w:cs="Arial"/>
        </w:rPr>
        <w:t xml:space="preserve"> frites ou</w:t>
      </w:r>
      <w:r w:rsidR="007A07B1" w:rsidRPr="00F956CC">
        <w:rPr>
          <w:rFonts w:ascii="Calibri" w:hAnsi="Calibri" w:cs="Arial"/>
        </w:rPr>
        <w:t xml:space="preserve"> récipients </w:t>
      </w:r>
      <w:r w:rsidR="003D3958" w:rsidRPr="00F956CC">
        <w:rPr>
          <w:rFonts w:ascii="Calibri" w:hAnsi="Calibri" w:cs="Arial"/>
        </w:rPr>
        <w:t xml:space="preserve">pour aliments, </w:t>
      </w:r>
      <w:r w:rsidR="007A07B1" w:rsidRPr="00F956CC">
        <w:rPr>
          <w:rFonts w:ascii="Calibri" w:hAnsi="Calibri" w:cs="Arial"/>
        </w:rPr>
        <w:t>est interdit</w:t>
      </w:r>
      <w:r w:rsidR="003D3958" w:rsidRPr="00F956CC">
        <w:rPr>
          <w:rFonts w:ascii="Calibri" w:hAnsi="Calibri" w:cs="Arial"/>
        </w:rPr>
        <w:t>e</w:t>
      </w:r>
      <w:r w:rsidR="000C08B6" w:rsidRPr="00F956CC">
        <w:rPr>
          <w:rFonts w:ascii="Calibri" w:hAnsi="Calibri" w:cs="Arial"/>
        </w:rPr>
        <w:t xml:space="preserve"> lors d</w:t>
      </w:r>
      <w:r w:rsidR="003D3958" w:rsidRPr="00F956CC">
        <w:rPr>
          <w:rFonts w:ascii="Calibri" w:hAnsi="Calibri" w:cs="Arial"/>
        </w:rPr>
        <w:t xml:space="preserve">es </w:t>
      </w:r>
      <w:r w:rsidR="006F51CA" w:rsidRPr="00F956CC">
        <w:rPr>
          <w:rFonts w:ascii="Calibri" w:hAnsi="Calibri" w:cs="Arial"/>
        </w:rPr>
        <w:t xml:space="preserve">événements publics </w:t>
      </w:r>
      <w:r w:rsidR="007A07B1" w:rsidRPr="00F956CC">
        <w:rPr>
          <w:rFonts w:ascii="Calibri" w:hAnsi="Calibri" w:cs="Arial"/>
        </w:rPr>
        <w:t>à partir du 1</w:t>
      </w:r>
      <w:r w:rsidR="007A07B1" w:rsidRPr="00F956CC">
        <w:rPr>
          <w:rFonts w:ascii="Calibri" w:hAnsi="Calibri" w:cs="Arial"/>
          <w:vertAlign w:val="superscript"/>
        </w:rPr>
        <w:t>er</w:t>
      </w:r>
      <w:r w:rsidR="007A07B1" w:rsidRPr="00F956CC">
        <w:rPr>
          <w:rFonts w:ascii="Calibri" w:hAnsi="Calibri" w:cs="Arial"/>
        </w:rPr>
        <w:t xml:space="preserve"> janvier</w:t>
      </w:r>
      <w:r w:rsidR="006F51CA" w:rsidRPr="00F956CC">
        <w:rPr>
          <w:rFonts w:ascii="Calibri" w:hAnsi="Calibri" w:cs="Arial"/>
        </w:rPr>
        <w:t xml:space="preserve"> 202</w:t>
      </w:r>
      <w:r w:rsidR="007A07B1" w:rsidRPr="00F956CC">
        <w:rPr>
          <w:rFonts w:ascii="Calibri" w:hAnsi="Calibri" w:cs="Arial"/>
        </w:rPr>
        <w:t>3.</w:t>
      </w:r>
      <w:r w:rsidR="00B257F7" w:rsidRPr="00F956CC">
        <w:rPr>
          <w:rFonts w:ascii="Calibri" w:hAnsi="Calibri" w:cs="Arial"/>
        </w:rPr>
        <w:t xml:space="preserve"> </w:t>
      </w:r>
      <w:r w:rsidR="003D3958" w:rsidRPr="00F956CC">
        <w:rPr>
          <w:rFonts w:ascii="Calibri" w:hAnsi="Calibri" w:cs="Arial"/>
        </w:rPr>
        <w:t>Pour guider les organisateurs d’événements, l</w:t>
      </w:r>
      <w:r w:rsidR="00B257F7" w:rsidRPr="00F956CC">
        <w:rPr>
          <w:rFonts w:ascii="Calibri" w:hAnsi="Calibri" w:cs="Arial"/>
        </w:rPr>
        <w:t>’Administration de l’envi</w:t>
      </w:r>
      <w:r w:rsidR="007A07B1" w:rsidRPr="00F956CC">
        <w:rPr>
          <w:rFonts w:ascii="Calibri" w:hAnsi="Calibri" w:cs="Arial"/>
        </w:rPr>
        <w:t>ronn</w:t>
      </w:r>
      <w:r w:rsidR="003D3958" w:rsidRPr="00F956CC">
        <w:rPr>
          <w:rFonts w:ascii="Calibri" w:hAnsi="Calibri" w:cs="Arial"/>
        </w:rPr>
        <w:t xml:space="preserve">ement a élaboré un </w:t>
      </w:r>
      <w:hyperlink r:id="rId6" w:anchor="communes" w:history="1">
        <w:r w:rsidR="003D3958" w:rsidRPr="0090605C">
          <w:rPr>
            <w:rStyle w:val="Hyperlink"/>
            <w:rFonts w:ascii="Calibri" w:hAnsi="Calibri" w:cs="Arial"/>
          </w:rPr>
          <w:t>guide</w:t>
        </w:r>
      </w:hyperlink>
      <w:r w:rsidR="003D3958" w:rsidRPr="00F956CC">
        <w:rPr>
          <w:rFonts w:ascii="Calibri" w:hAnsi="Calibri" w:cs="Arial"/>
        </w:rPr>
        <w:t xml:space="preserve"> comprenant les éléments essentiels à connaître.</w:t>
      </w:r>
    </w:p>
    <w:p w14:paraId="318D4536" w14:textId="78F27070" w:rsidR="000C08B6" w:rsidRPr="00F956CC" w:rsidRDefault="000C08B6" w:rsidP="007A07B1">
      <w:pPr>
        <w:spacing w:after="0" w:line="300" w:lineRule="exact"/>
        <w:jc w:val="both"/>
        <w:rPr>
          <w:rFonts w:ascii="Calibri" w:hAnsi="Calibri" w:cs="Arial"/>
        </w:rPr>
      </w:pPr>
    </w:p>
    <w:p w14:paraId="13A4FECA" w14:textId="45B77C1A" w:rsidR="000C08B6" w:rsidRPr="00F956CC" w:rsidRDefault="007A07B1" w:rsidP="007A07B1">
      <w:pPr>
        <w:spacing w:after="0" w:line="300" w:lineRule="exact"/>
        <w:jc w:val="both"/>
        <w:rPr>
          <w:rFonts w:ascii="Calibri" w:hAnsi="Calibri" w:cs="Arial"/>
        </w:rPr>
      </w:pPr>
      <w:r w:rsidRPr="00F956CC">
        <w:rPr>
          <w:rFonts w:ascii="Calibri" w:hAnsi="Calibri" w:cs="Arial"/>
        </w:rPr>
        <w:t>Les</w:t>
      </w:r>
      <w:r w:rsidR="000C08B6" w:rsidRPr="00F956CC">
        <w:rPr>
          <w:rFonts w:ascii="Calibri" w:hAnsi="Calibri" w:cs="Arial"/>
        </w:rPr>
        <w:t xml:space="preserve"> communes jouent un rôle </w:t>
      </w:r>
      <w:r w:rsidR="003D3958" w:rsidRPr="00F956CC">
        <w:rPr>
          <w:rFonts w:ascii="Calibri" w:hAnsi="Calibri" w:cs="Arial"/>
        </w:rPr>
        <w:t>crucial</w:t>
      </w:r>
      <w:r w:rsidR="000C08B6" w:rsidRPr="00F956CC">
        <w:rPr>
          <w:rFonts w:ascii="Calibri" w:hAnsi="Calibri" w:cs="Arial"/>
        </w:rPr>
        <w:t xml:space="preserve"> dans l’organisation</w:t>
      </w:r>
      <w:r w:rsidR="000B6F14" w:rsidRPr="00F956CC">
        <w:rPr>
          <w:rFonts w:ascii="Calibri" w:hAnsi="Calibri" w:cs="Arial"/>
        </w:rPr>
        <w:t xml:space="preserve"> de</w:t>
      </w:r>
      <w:r w:rsidR="006D6351" w:rsidRPr="00F956CC">
        <w:rPr>
          <w:rFonts w:ascii="Calibri" w:hAnsi="Calibri" w:cs="Arial"/>
        </w:rPr>
        <w:t>s</w:t>
      </w:r>
      <w:r w:rsidR="000B6F14" w:rsidRPr="00F956CC">
        <w:rPr>
          <w:rFonts w:ascii="Calibri" w:hAnsi="Calibri" w:cs="Arial"/>
        </w:rPr>
        <w:t xml:space="preserve"> fêtes et </w:t>
      </w:r>
      <w:r w:rsidR="000C08B6" w:rsidRPr="00F956CC">
        <w:rPr>
          <w:rFonts w:ascii="Calibri" w:hAnsi="Calibri" w:cs="Arial"/>
        </w:rPr>
        <w:t xml:space="preserve">événements publics, que ce soit </w:t>
      </w:r>
      <w:r w:rsidR="006D6351" w:rsidRPr="00F956CC">
        <w:rPr>
          <w:rFonts w:ascii="Calibri" w:hAnsi="Calibri" w:cs="Arial"/>
        </w:rPr>
        <w:t>directement ou par l’intermédiaire d’</w:t>
      </w:r>
      <w:r w:rsidR="000C08B6" w:rsidRPr="00F956CC">
        <w:rPr>
          <w:rFonts w:ascii="Calibri" w:hAnsi="Calibri" w:cs="Arial"/>
        </w:rPr>
        <w:t xml:space="preserve">associations </w:t>
      </w:r>
      <w:r w:rsidR="006D6351" w:rsidRPr="00F956CC">
        <w:rPr>
          <w:rFonts w:ascii="Calibri" w:hAnsi="Calibri" w:cs="Arial"/>
        </w:rPr>
        <w:t>utilisant des</w:t>
      </w:r>
      <w:r w:rsidR="000C08B6" w:rsidRPr="00F956CC">
        <w:rPr>
          <w:rFonts w:ascii="Calibri" w:hAnsi="Calibri" w:cs="Arial"/>
        </w:rPr>
        <w:t xml:space="preserve"> locaux communaux. C‘est </w:t>
      </w:r>
      <w:r w:rsidR="006D6351" w:rsidRPr="00F956CC">
        <w:rPr>
          <w:rFonts w:ascii="Calibri" w:hAnsi="Calibri" w:cs="Arial"/>
        </w:rPr>
        <w:t xml:space="preserve">pourquoi </w:t>
      </w:r>
      <w:r w:rsidR="000C08B6" w:rsidRPr="00F956CC">
        <w:rPr>
          <w:rFonts w:ascii="Calibri" w:hAnsi="Calibri" w:cs="Arial"/>
        </w:rPr>
        <w:t>l'Administration de l'environnement et le SYVICOL ont convenu de collaborer pour faciliter la mise en œuvre de</w:t>
      </w:r>
      <w:r w:rsidR="006D6351" w:rsidRPr="00F956CC">
        <w:rPr>
          <w:rFonts w:ascii="Calibri" w:hAnsi="Calibri" w:cs="Arial"/>
        </w:rPr>
        <w:t xml:space="preserve"> cette disposition</w:t>
      </w:r>
      <w:r w:rsidR="000C08B6" w:rsidRPr="00F956CC">
        <w:rPr>
          <w:rFonts w:ascii="Calibri" w:hAnsi="Calibri" w:cs="Arial"/>
        </w:rPr>
        <w:t>.</w:t>
      </w:r>
    </w:p>
    <w:p w14:paraId="3BCF3A83" w14:textId="77777777" w:rsidR="000C08B6" w:rsidRPr="00F956CC" w:rsidRDefault="000C08B6" w:rsidP="007A07B1">
      <w:pPr>
        <w:spacing w:after="0" w:line="300" w:lineRule="exact"/>
        <w:jc w:val="both"/>
        <w:rPr>
          <w:rFonts w:ascii="Calibri" w:hAnsi="Calibri" w:cs="Arial"/>
        </w:rPr>
      </w:pPr>
    </w:p>
    <w:p w14:paraId="18049719" w14:textId="0BBE3970" w:rsidR="005236AC" w:rsidRPr="00F956CC" w:rsidRDefault="007A07B1" w:rsidP="007A07B1">
      <w:pPr>
        <w:jc w:val="both"/>
        <w:rPr>
          <w:color w:val="000000" w:themeColor="text1"/>
          <w:lang w:val="fr-FR"/>
        </w:rPr>
      </w:pPr>
      <w:r w:rsidRPr="00F956CC">
        <w:rPr>
          <w:rFonts w:ascii="Calibri" w:hAnsi="Calibri" w:cs="Arial"/>
        </w:rPr>
        <w:t>U</w:t>
      </w:r>
      <w:r w:rsidR="00706498">
        <w:rPr>
          <w:rFonts w:ascii="Calibri" w:hAnsi="Calibri" w:cs="Arial"/>
        </w:rPr>
        <w:t xml:space="preserve">ne enquête sera </w:t>
      </w:r>
      <w:r w:rsidR="000C08B6" w:rsidRPr="00F956CC">
        <w:rPr>
          <w:rFonts w:ascii="Calibri" w:hAnsi="Calibri" w:cs="Arial"/>
        </w:rPr>
        <w:t>lancé</w:t>
      </w:r>
      <w:r w:rsidR="00A52D00" w:rsidRPr="00F956CC">
        <w:rPr>
          <w:rFonts w:ascii="Calibri" w:hAnsi="Calibri" w:cs="Arial"/>
        </w:rPr>
        <w:t>e</w:t>
      </w:r>
      <w:r w:rsidR="00706498">
        <w:rPr>
          <w:rFonts w:ascii="Calibri" w:hAnsi="Calibri" w:cs="Arial"/>
        </w:rPr>
        <w:t xml:space="preserve"> aujourd’hui,</w:t>
      </w:r>
      <w:r w:rsidR="000C08B6" w:rsidRPr="00F956CC">
        <w:rPr>
          <w:rFonts w:ascii="Calibri" w:hAnsi="Calibri" w:cs="Arial"/>
        </w:rPr>
        <w:t xml:space="preserve"> afin d</w:t>
      </w:r>
      <w:r w:rsidR="006D6351" w:rsidRPr="00F956CC">
        <w:rPr>
          <w:rFonts w:ascii="Calibri" w:hAnsi="Calibri" w:cs="Arial"/>
        </w:rPr>
        <w:t xml:space="preserve">’obtenir </w:t>
      </w:r>
      <w:r w:rsidR="000C08B6" w:rsidRPr="00F956CC">
        <w:rPr>
          <w:rFonts w:ascii="Calibri" w:hAnsi="Calibri" w:cs="Arial"/>
        </w:rPr>
        <w:t xml:space="preserve">une vue d’ensemble </w:t>
      </w:r>
      <w:r w:rsidR="006D6351" w:rsidRPr="00F956CC">
        <w:rPr>
          <w:rFonts w:ascii="Calibri" w:hAnsi="Calibri" w:cs="Arial"/>
        </w:rPr>
        <w:t xml:space="preserve">complète </w:t>
      </w:r>
      <w:r w:rsidR="000C08B6" w:rsidRPr="00F956CC">
        <w:rPr>
          <w:rFonts w:ascii="Calibri" w:hAnsi="Calibri" w:cs="Arial"/>
        </w:rPr>
        <w:t>des récipients réemployables et des install</w:t>
      </w:r>
      <w:r w:rsidR="002C0609" w:rsidRPr="00F956CC">
        <w:rPr>
          <w:rFonts w:ascii="Calibri" w:hAnsi="Calibri" w:cs="Arial"/>
        </w:rPr>
        <w:t>ations de lavage existant</w:t>
      </w:r>
      <w:r w:rsidR="006D6351" w:rsidRPr="00F956CC">
        <w:rPr>
          <w:rFonts w:ascii="Calibri" w:hAnsi="Calibri" w:cs="Arial"/>
        </w:rPr>
        <w:t>e</w:t>
      </w:r>
      <w:r w:rsidR="002C0609" w:rsidRPr="00F956CC">
        <w:rPr>
          <w:rFonts w:ascii="Calibri" w:hAnsi="Calibri" w:cs="Arial"/>
        </w:rPr>
        <w:t>s</w:t>
      </w:r>
      <w:r w:rsidR="006D6351" w:rsidRPr="00F956CC">
        <w:rPr>
          <w:rFonts w:ascii="Calibri" w:hAnsi="Calibri" w:cs="Arial"/>
        </w:rPr>
        <w:t>, dans le but</w:t>
      </w:r>
      <w:r w:rsidR="002C0609" w:rsidRPr="00F956CC">
        <w:rPr>
          <w:rFonts w:ascii="Calibri" w:hAnsi="Calibri" w:cs="Arial"/>
        </w:rPr>
        <w:t xml:space="preserve"> </w:t>
      </w:r>
      <w:r w:rsidR="000C08B6" w:rsidRPr="00F956CC">
        <w:rPr>
          <w:rFonts w:ascii="Calibri" w:hAnsi="Calibri" w:cs="Arial"/>
        </w:rPr>
        <w:t xml:space="preserve">de </w:t>
      </w:r>
      <w:r w:rsidRPr="00F956CC">
        <w:rPr>
          <w:rFonts w:ascii="Calibri" w:hAnsi="Calibri" w:cs="Arial"/>
        </w:rPr>
        <w:t>déterminer d</w:t>
      </w:r>
      <w:r w:rsidR="006D6351" w:rsidRPr="00F956CC">
        <w:rPr>
          <w:rFonts w:ascii="Calibri" w:hAnsi="Calibri" w:cs="Arial"/>
        </w:rPr>
        <w:t>’</w:t>
      </w:r>
      <w:r w:rsidR="006F51CA" w:rsidRPr="00F956CC">
        <w:rPr>
          <w:rFonts w:ascii="Calibri" w:hAnsi="Calibri" w:cs="Arial"/>
        </w:rPr>
        <w:t>éventuels besoins</w:t>
      </w:r>
      <w:r w:rsidR="006D6351" w:rsidRPr="00F956CC">
        <w:rPr>
          <w:rFonts w:ascii="Calibri" w:hAnsi="Calibri" w:cs="Arial"/>
        </w:rPr>
        <w:t xml:space="preserve"> supplémentaires et d</w:t>
      </w:r>
      <w:r w:rsidR="000C08B6" w:rsidRPr="00F956CC">
        <w:rPr>
          <w:rFonts w:ascii="Calibri" w:hAnsi="Calibri" w:cs="Arial"/>
        </w:rPr>
        <w:t>e</w:t>
      </w:r>
      <w:r w:rsidR="006D6351" w:rsidRPr="00F956CC">
        <w:rPr>
          <w:rFonts w:ascii="Calibri" w:hAnsi="Calibri" w:cs="Arial"/>
        </w:rPr>
        <w:t xml:space="preserve"> promouvoir </w:t>
      </w:r>
      <w:r w:rsidR="000C08B6" w:rsidRPr="00F956CC">
        <w:rPr>
          <w:rFonts w:ascii="Calibri" w:hAnsi="Calibri" w:cs="Arial"/>
        </w:rPr>
        <w:t>la collaboration et le partage entre les communes.</w:t>
      </w:r>
    </w:p>
    <w:p w14:paraId="032555F4" w14:textId="5DA0C349" w:rsidR="005236AC" w:rsidRPr="00F956CC" w:rsidRDefault="000C08B6" w:rsidP="007A07B1">
      <w:pPr>
        <w:jc w:val="both"/>
        <w:rPr>
          <w:b/>
          <w:lang w:val="fr-FR"/>
        </w:rPr>
      </w:pPr>
      <w:r w:rsidRPr="00F956CC">
        <w:rPr>
          <w:b/>
          <w:lang w:val="fr-FR"/>
        </w:rPr>
        <w:t>Les infrastructures de collecte dans les supermarché</w:t>
      </w:r>
      <w:r w:rsidR="006F51CA" w:rsidRPr="00F956CC">
        <w:rPr>
          <w:b/>
          <w:lang w:val="fr-FR"/>
        </w:rPr>
        <w:t>s</w:t>
      </w:r>
      <w:r w:rsidR="00FF3F8B">
        <w:rPr>
          <w:b/>
          <w:lang w:val="fr-FR"/>
        </w:rPr>
        <w:t> </w:t>
      </w:r>
    </w:p>
    <w:p w14:paraId="3FE058E8" w14:textId="7EE73AE7" w:rsidR="00191909" w:rsidRPr="00F956CC" w:rsidRDefault="006C18BE" w:rsidP="007A07B1">
      <w:pPr>
        <w:jc w:val="both"/>
        <w:rPr>
          <w:lang w:val="fr-FR"/>
        </w:rPr>
      </w:pPr>
      <w:r w:rsidRPr="00F956CC">
        <w:rPr>
          <w:lang w:val="fr-FR"/>
        </w:rPr>
        <w:t>Les infrastructures de collecte dans les supermarchés ont été optimisées dans le cadre d’un projet pilote lancé par la</w:t>
      </w:r>
      <w:r w:rsidR="007A07B1" w:rsidRPr="00F956CC">
        <w:rPr>
          <w:lang w:val="fr-FR"/>
        </w:rPr>
        <w:t xml:space="preserve"> FLAD (</w:t>
      </w:r>
      <w:r w:rsidR="000C08B6" w:rsidRPr="00F956CC">
        <w:rPr>
          <w:lang w:val="fr-FR"/>
        </w:rPr>
        <w:t xml:space="preserve">Fédération luxembourgeoise de l’alimentation et de la </w:t>
      </w:r>
      <w:r w:rsidR="007A07B1" w:rsidRPr="00F956CC">
        <w:rPr>
          <w:lang w:val="fr-FR"/>
        </w:rPr>
        <w:t>distribution)</w:t>
      </w:r>
      <w:r w:rsidRPr="00F956CC">
        <w:rPr>
          <w:lang w:val="fr-FR"/>
        </w:rPr>
        <w:t xml:space="preserve">, rattachée à la CLC, en collaboration avec les autorités publiques. Trois enseignes, situées à Dudelange (Match), </w:t>
      </w:r>
      <w:proofErr w:type="spellStart"/>
      <w:r w:rsidR="004F11F2">
        <w:rPr>
          <w:lang w:val="fr-FR"/>
        </w:rPr>
        <w:t>Strassen</w:t>
      </w:r>
      <w:proofErr w:type="spellEnd"/>
      <w:r w:rsidRPr="00F956CC">
        <w:rPr>
          <w:lang w:val="fr-FR"/>
        </w:rPr>
        <w:t xml:space="preserve"> (Delhaize) et </w:t>
      </w:r>
      <w:proofErr w:type="spellStart"/>
      <w:r w:rsidRPr="00F956CC">
        <w:rPr>
          <w:lang w:val="fr-FR"/>
        </w:rPr>
        <w:t>Roodt-Syre</w:t>
      </w:r>
      <w:proofErr w:type="spellEnd"/>
      <w:r w:rsidRPr="00F956CC">
        <w:rPr>
          <w:lang w:val="fr-FR"/>
        </w:rPr>
        <w:t xml:space="preserve"> (Cactus), ont été responsables de la phase pilote, suivie d’une étude conjointe menée par la </w:t>
      </w:r>
      <w:proofErr w:type="spellStart"/>
      <w:r w:rsidRPr="00F956CC">
        <w:rPr>
          <w:lang w:val="fr-FR"/>
        </w:rPr>
        <w:t>Valorlux</w:t>
      </w:r>
      <w:proofErr w:type="spellEnd"/>
      <w:r w:rsidRPr="00F956CC">
        <w:rPr>
          <w:lang w:val="fr-FR"/>
        </w:rPr>
        <w:t xml:space="preserve"> et les autorités publiques. </w:t>
      </w:r>
    </w:p>
    <w:p w14:paraId="559BDD8E" w14:textId="73A276B0" w:rsidR="007A07B1" w:rsidRPr="00F956CC" w:rsidRDefault="006C18BE" w:rsidP="007A07B1">
      <w:pPr>
        <w:jc w:val="both"/>
        <w:rPr>
          <w:lang w:val="fr-FR"/>
        </w:rPr>
      </w:pPr>
      <w:r w:rsidRPr="00F956CC">
        <w:rPr>
          <w:lang w:val="fr-FR"/>
        </w:rPr>
        <w:t>Dans ces infrastructures de collecte,</w:t>
      </w:r>
      <w:r w:rsidR="00FE6BA0" w:rsidRPr="00F956CC">
        <w:rPr>
          <w:lang w:val="fr-FR"/>
        </w:rPr>
        <w:t xml:space="preserve"> les </w:t>
      </w:r>
      <w:proofErr w:type="spellStart"/>
      <w:proofErr w:type="gramStart"/>
      <w:r w:rsidR="00FE6BA0" w:rsidRPr="00F956CC">
        <w:rPr>
          <w:lang w:val="fr-FR"/>
        </w:rPr>
        <w:t>citoyen</w:t>
      </w:r>
      <w:r w:rsidR="007A07B1" w:rsidRPr="00F956CC">
        <w:rPr>
          <w:lang w:val="fr-FR"/>
        </w:rPr>
        <w:t>.ne.</w:t>
      </w:r>
      <w:r w:rsidR="00FE6BA0" w:rsidRPr="00F956CC">
        <w:rPr>
          <w:lang w:val="fr-FR"/>
        </w:rPr>
        <w:t>s</w:t>
      </w:r>
      <w:proofErr w:type="spellEnd"/>
      <w:proofErr w:type="gramEnd"/>
      <w:r w:rsidR="00191909" w:rsidRPr="00F956CC">
        <w:rPr>
          <w:lang w:val="fr-FR"/>
        </w:rPr>
        <w:t xml:space="preserve"> </w:t>
      </w:r>
      <w:r w:rsidR="00A52D00" w:rsidRPr="00F956CC">
        <w:rPr>
          <w:lang w:val="fr-FR"/>
        </w:rPr>
        <w:t xml:space="preserve">ont </w:t>
      </w:r>
      <w:r w:rsidR="00191909" w:rsidRPr="00F956CC">
        <w:rPr>
          <w:lang w:val="fr-FR"/>
        </w:rPr>
        <w:t>la possibilité d</w:t>
      </w:r>
      <w:r w:rsidRPr="00F956CC">
        <w:rPr>
          <w:lang w:val="fr-FR"/>
        </w:rPr>
        <w:t>e</w:t>
      </w:r>
      <w:r w:rsidR="00191909" w:rsidRPr="00F956CC">
        <w:rPr>
          <w:lang w:val="fr-FR"/>
        </w:rPr>
        <w:t xml:space="preserve"> dépos</w:t>
      </w:r>
      <w:r w:rsidR="00FE6BA0" w:rsidRPr="00F956CC">
        <w:rPr>
          <w:lang w:val="fr-FR"/>
        </w:rPr>
        <w:t>er</w:t>
      </w:r>
      <w:r w:rsidR="00E62D50" w:rsidRPr="00F956CC">
        <w:rPr>
          <w:lang w:val="fr-FR"/>
        </w:rPr>
        <w:t> :</w:t>
      </w:r>
      <w:r w:rsidR="00191909" w:rsidRPr="00F956CC">
        <w:rPr>
          <w:lang w:val="fr-FR"/>
        </w:rPr>
        <w:t xml:space="preserve">  </w:t>
      </w:r>
    </w:p>
    <w:p w14:paraId="539308EE" w14:textId="38957B4D" w:rsidR="007A07B1" w:rsidRPr="00F956CC" w:rsidRDefault="007A07B1" w:rsidP="007A07B1">
      <w:pPr>
        <w:pStyle w:val="Listenabsatz"/>
        <w:numPr>
          <w:ilvl w:val="0"/>
          <w:numId w:val="2"/>
        </w:numPr>
        <w:jc w:val="both"/>
        <w:rPr>
          <w:lang w:val="fr-FR"/>
        </w:rPr>
      </w:pPr>
      <w:proofErr w:type="gramStart"/>
      <w:r w:rsidRPr="00F956CC">
        <w:rPr>
          <w:lang w:val="fr-FR"/>
        </w:rPr>
        <w:t>du</w:t>
      </w:r>
      <w:proofErr w:type="gramEnd"/>
      <w:r w:rsidRPr="00F956CC">
        <w:rPr>
          <w:lang w:val="fr-FR"/>
        </w:rPr>
        <w:t xml:space="preserve"> </w:t>
      </w:r>
      <w:r w:rsidR="001C23F8" w:rsidRPr="00F956CC">
        <w:rPr>
          <w:lang w:val="fr-FR"/>
        </w:rPr>
        <w:t xml:space="preserve">papier, carton, verre, plastique, </w:t>
      </w:r>
      <w:r w:rsidRPr="00F956CC">
        <w:rPr>
          <w:lang w:val="fr-FR"/>
        </w:rPr>
        <w:t xml:space="preserve">des </w:t>
      </w:r>
      <w:r w:rsidR="001C23F8" w:rsidRPr="00F956CC">
        <w:rPr>
          <w:lang w:val="fr-FR"/>
        </w:rPr>
        <w:t xml:space="preserve">piles et accumulateurs portables, </w:t>
      </w:r>
      <w:r w:rsidRPr="00F956CC">
        <w:rPr>
          <w:lang w:val="fr-FR"/>
        </w:rPr>
        <w:t>de</w:t>
      </w:r>
      <w:r w:rsidR="002C0609" w:rsidRPr="00F956CC">
        <w:rPr>
          <w:lang w:val="fr-FR"/>
        </w:rPr>
        <w:t>s</w:t>
      </w:r>
      <w:r w:rsidRPr="00F956CC">
        <w:rPr>
          <w:lang w:val="fr-FR"/>
        </w:rPr>
        <w:t xml:space="preserve"> emballages métalliques ou </w:t>
      </w:r>
      <w:r w:rsidR="001C23F8" w:rsidRPr="00F956CC">
        <w:rPr>
          <w:lang w:val="fr-FR"/>
        </w:rPr>
        <w:t xml:space="preserve">composites et </w:t>
      </w:r>
    </w:p>
    <w:p w14:paraId="580018AB" w14:textId="77777777" w:rsidR="007A07B1" w:rsidRPr="00F956CC" w:rsidRDefault="00587541" w:rsidP="007A07B1">
      <w:pPr>
        <w:pStyle w:val="Listenabsatz"/>
        <w:numPr>
          <w:ilvl w:val="0"/>
          <w:numId w:val="2"/>
        </w:numPr>
        <w:jc w:val="both"/>
        <w:rPr>
          <w:lang w:val="fr-FR"/>
        </w:rPr>
      </w:pPr>
      <w:proofErr w:type="gramStart"/>
      <w:r w:rsidRPr="00F956CC">
        <w:rPr>
          <w:lang w:val="fr-FR"/>
        </w:rPr>
        <w:t>du</w:t>
      </w:r>
      <w:proofErr w:type="gramEnd"/>
      <w:r w:rsidRPr="00F956CC">
        <w:rPr>
          <w:lang w:val="fr-FR"/>
        </w:rPr>
        <w:t xml:space="preserve"> petit électroménager</w:t>
      </w:r>
      <w:r w:rsidR="00E62D50" w:rsidRPr="00F956CC">
        <w:rPr>
          <w:lang w:val="fr-FR"/>
        </w:rPr>
        <w:t xml:space="preserve"> (moins de 25 cm)</w:t>
      </w:r>
      <w:r w:rsidR="007A07B1" w:rsidRPr="00F956CC">
        <w:rPr>
          <w:lang w:val="fr-FR"/>
        </w:rPr>
        <w:t> </w:t>
      </w:r>
    </w:p>
    <w:p w14:paraId="7F2DDB11" w14:textId="59A81A4E" w:rsidR="00191909" w:rsidRPr="00F956CC" w:rsidRDefault="00B257F7" w:rsidP="007A07B1">
      <w:pPr>
        <w:pStyle w:val="Listenabsatz"/>
        <w:numPr>
          <w:ilvl w:val="1"/>
          <w:numId w:val="2"/>
        </w:numPr>
        <w:jc w:val="both"/>
        <w:rPr>
          <w:lang w:val="fr-FR"/>
        </w:rPr>
      </w:pPr>
      <w:proofErr w:type="gramStart"/>
      <w:r w:rsidRPr="00F956CC">
        <w:rPr>
          <w:lang w:val="fr-FR"/>
        </w:rPr>
        <w:t>mixeur</w:t>
      </w:r>
      <w:proofErr w:type="gramEnd"/>
      <w:r w:rsidRPr="00F956CC">
        <w:rPr>
          <w:lang w:val="fr-FR"/>
        </w:rPr>
        <w:t>, une brosse à dent électrique, rasoirs électriques, bouilloire</w:t>
      </w:r>
      <w:r w:rsidR="002C0609" w:rsidRPr="00F956CC">
        <w:rPr>
          <w:lang w:val="fr-FR"/>
        </w:rPr>
        <w:t>,</w:t>
      </w:r>
      <w:r w:rsidRPr="00F956CC">
        <w:rPr>
          <w:lang w:val="fr-FR"/>
        </w:rPr>
        <w:t xml:space="preserve"> etc.</w:t>
      </w:r>
    </w:p>
    <w:p w14:paraId="1D3A0859" w14:textId="1DB0B11E" w:rsidR="00586025" w:rsidRPr="00F956CC" w:rsidRDefault="00F84568" w:rsidP="007A07B1">
      <w:pPr>
        <w:jc w:val="both"/>
        <w:rPr>
          <w:b/>
          <w:lang w:val="fr-FR"/>
        </w:rPr>
      </w:pPr>
      <w:r>
        <w:rPr>
          <w:b/>
          <w:lang w:val="fr-FR"/>
        </w:rPr>
        <w:t>Site d’information « null</w:t>
      </w:r>
      <w:r w:rsidR="00402D13" w:rsidRPr="00F956CC">
        <w:rPr>
          <w:b/>
          <w:lang w:val="fr-FR"/>
        </w:rPr>
        <w:t>offall.lu »</w:t>
      </w:r>
    </w:p>
    <w:p w14:paraId="3628A551" w14:textId="4F701ADB" w:rsidR="00BA3629" w:rsidRPr="00365FC7" w:rsidRDefault="00A52D00" w:rsidP="00365FC7">
      <w:pPr>
        <w:jc w:val="both"/>
        <w:rPr>
          <w:lang w:val="fr-FR"/>
        </w:rPr>
      </w:pPr>
      <w:r w:rsidRPr="00F956CC">
        <w:rPr>
          <w:lang w:val="fr-FR"/>
        </w:rPr>
        <w:t xml:space="preserve">Le site internet </w:t>
      </w:r>
      <w:hyperlink r:id="rId7" w:history="1">
        <w:r w:rsidRPr="00F956CC">
          <w:rPr>
            <w:rStyle w:val="Hyperlink"/>
            <w:lang w:val="fr-FR"/>
          </w:rPr>
          <w:t>www.nulloffall.lu</w:t>
        </w:r>
      </w:hyperlink>
      <w:r w:rsidR="00706498" w:rsidRPr="00706498">
        <w:rPr>
          <w:rStyle w:val="Hyperlink"/>
          <w:color w:val="000000" w:themeColor="text1"/>
          <w:u w:val="none"/>
          <w:lang w:val="fr-FR"/>
        </w:rPr>
        <w:t xml:space="preserve">, </w:t>
      </w:r>
      <w:proofErr w:type="spellStart"/>
      <w:r w:rsidR="00706498">
        <w:rPr>
          <w:rStyle w:val="Hyperlink"/>
          <w:color w:val="000000" w:themeColor="text1"/>
          <w:u w:val="none"/>
          <w:lang w:val="fr-FR"/>
        </w:rPr>
        <w:t>re-</w:t>
      </w:r>
      <w:r w:rsidR="00706498" w:rsidRPr="00706498">
        <w:rPr>
          <w:rStyle w:val="Hyperlink"/>
          <w:color w:val="000000" w:themeColor="text1"/>
          <w:u w:val="none"/>
          <w:lang w:val="fr-FR"/>
        </w:rPr>
        <w:t>lancé</w:t>
      </w:r>
      <w:proofErr w:type="spellEnd"/>
      <w:r w:rsidR="00706498" w:rsidRPr="00706498">
        <w:rPr>
          <w:rStyle w:val="Hyperlink"/>
          <w:color w:val="000000" w:themeColor="text1"/>
          <w:u w:val="none"/>
          <w:lang w:val="fr-FR"/>
        </w:rPr>
        <w:t xml:space="preserve"> aujourd’hui, </w:t>
      </w:r>
      <w:r w:rsidR="006C18BE" w:rsidRPr="00F956CC">
        <w:rPr>
          <w:lang w:val="fr-FR"/>
        </w:rPr>
        <w:t>constitue une ressource informative pour</w:t>
      </w:r>
      <w:r w:rsidRPr="00F956CC">
        <w:rPr>
          <w:lang w:val="fr-FR"/>
        </w:rPr>
        <w:t xml:space="preserve"> le grand public, les organisateurs d’événements et toute personne intéressée</w:t>
      </w:r>
      <w:r w:rsidR="006C18BE" w:rsidRPr="00F956CC">
        <w:rPr>
          <w:lang w:val="fr-FR"/>
        </w:rPr>
        <w:t xml:space="preserve">. Il fournit des supports tel que des </w:t>
      </w:r>
      <w:r w:rsidRPr="00F956CC">
        <w:rPr>
          <w:lang w:val="fr-FR"/>
        </w:rPr>
        <w:t>notes,</w:t>
      </w:r>
      <w:r w:rsidR="006C18BE" w:rsidRPr="00F956CC">
        <w:rPr>
          <w:lang w:val="fr-FR"/>
        </w:rPr>
        <w:t xml:space="preserve"> des</w:t>
      </w:r>
      <w:r w:rsidRPr="00F956CC">
        <w:rPr>
          <w:lang w:val="fr-FR"/>
        </w:rPr>
        <w:t xml:space="preserve"> guides,</w:t>
      </w:r>
      <w:r w:rsidR="006C18BE" w:rsidRPr="00F956CC">
        <w:rPr>
          <w:lang w:val="fr-FR"/>
        </w:rPr>
        <w:t xml:space="preserve"> des FAQ</w:t>
      </w:r>
      <w:r w:rsidRPr="00F956CC">
        <w:rPr>
          <w:lang w:val="fr-FR"/>
        </w:rPr>
        <w:t>, développés par les différents acteurs afin de faciliter la mise en œuvre du nouveau cadre législatif.</w:t>
      </w:r>
      <w:r>
        <w:rPr>
          <w:lang w:val="fr-FR"/>
        </w:rPr>
        <w:t xml:space="preserve">  </w:t>
      </w:r>
    </w:p>
    <w:sectPr w:rsidR="00BA3629" w:rsidRPr="00365F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86BB1"/>
    <w:multiLevelType w:val="hybridMultilevel"/>
    <w:tmpl w:val="6590A8C0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B69CD"/>
    <w:multiLevelType w:val="hybridMultilevel"/>
    <w:tmpl w:val="5252AF14"/>
    <w:lvl w:ilvl="0" w:tplc="36CCAB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6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F111E"/>
    <w:multiLevelType w:val="hybridMultilevel"/>
    <w:tmpl w:val="996C2CF4"/>
    <w:lvl w:ilvl="0" w:tplc="FCCCC4B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025"/>
    <w:rsid w:val="000B6F14"/>
    <w:rsid w:val="000C08B6"/>
    <w:rsid w:val="00191909"/>
    <w:rsid w:val="001A5030"/>
    <w:rsid w:val="001C23F8"/>
    <w:rsid w:val="002302A2"/>
    <w:rsid w:val="002B7891"/>
    <w:rsid w:val="002C0609"/>
    <w:rsid w:val="002C7FD0"/>
    <w:rsid w:val="00365FC7"/>
    <w:rsid w:val="003B7F9A"/>
    <w:rsid w:val="003C2C1F"/>
    <w:rsid w:val="003D3958"/>
    <w:rsid w:val="003D4548"/>
    <w:rsid w:val="00402D13"/>
    <w:rsid w:val="00404508"/>
    <w:rsid w:val="004F11F2"/>
    <w:rsid w:val="005236AC"/>
    <w:rsid w:val="00586025"/>
    <w:rsid w:val="00587541"/>
    <w:rsid w:val="006C18BE"/>
    <w:rsid w:val="006D6351"/>
    <w:rsid w:val="006F51CA"/>
    <w:rsid w:val="00706498"/>
    <w:rsid w:val="007A07B1"/>
    <w:rsid w:val="007F7445"/>
    <w:rsid w:val="00862858"/>
    <w:rsid w:val="00872244"/>
    <w:rsid w:val="00892C01"/>
    <w:rsid w:val="008B1871"/>
    <w:rsid w:val="008F0680"/>
    <w:rsid w:val="008F34DC"/>
    <w:rsid w:val="0090605C"/>
    <w:rsid w:val="00963B04"/>
    <w:rsid w:val="009670D1"/>
    <w:rsid w:val="00986393"/>
    <w:rsid w:val="009E4A77"/>
    <w:rsid w:val="00A22B9B"/>
    <w:rsid w:val="00A505DA"/>
    <w:rsid w:val="00A52D00"/>
    <w:rsid w:val="00A569D3"/>
    <w:rsid w:val="00B25570"/>
    <w:rsid w:val="00B257F7"/>
    <w:rsid w:val="00B63B77"/>
    <w:rsid w:val="00BA3629"/>
    <w:rsid w:val="00C165D2"/>
    <w:rsid w:val="00CC3435"/>
    <w:rsid w:val="00D0145D"/>
    <w:rsid w:val="00D60270"/>
    <w:rsid w:val="00D66090"/>
    <w:rsid w:val="00DB0530"/>
    <w:rsid w:val="00DF50EB"/>
    <w:rsid w:val="00E04B29"/>
    <w:rsid w:val="00E62D50"/>
    <w:rsid w:val="00F26A73"/>
    <w:rsid w:val="00F84568"/>
    <w:rsid w:val="00F956CC"/>
    <w:rsid w:val="00FE6BA0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E891A"/>
  <w15:chartTrackingRefBased/>
  <w15:docId w15:val="{0AD37BAA-16B8-47BF-8ED1-2B314B74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26A73"/>
    <w:pPr>
      <w:ind w:left="0"/>
    </w:pPr>
    <w:rPr>
      <w:rFonts w:ascii="Calibri Light" w:hAnsi="Calibri Light"/>
      <w:color w:val="262626" w:themeColor="text1" w:themeTint="D9"/>
      <w:sz w:val="22"/>
      <w:lang w:val="fr-LU"/>
    </w:rPr>
  </w:style>
  <w:style w:type="paragraph" w:styleId="berschrift1">
    <w:name w:val="heading 1"/>
    <w:next w:val="Standard"/>
    <w:link w:val="berschrift1Zchn"/>
    <w:uiPriority w:val="9"/>
    <w:qFormat/>
    <w:rsid w:val="00F26A73"/>
    <w:pPr>
      <w:ind w:left="0"/>
      <w:outlineLvl w:val="0"/>
    </w:pPr>
    <w:rPr>
      <w:b/>
      <w:caps/>
      <w:color w:val="779B2B"/>
      <w:sz w:val="46"/>
      <w:szCs w:val="46"/>
    </w:rPr>
  </w:style>
  <w:style w:type="paragraph" w:styleId="berschrift2">
    <w:name w:val="heading 2"/>
    <w:next w:val="Standard"/>
    <w:link w:val="berschrift2Zchn"/>
    <w:uiPriority w:val="9"/>
    <w:unhideWhenUsed/>
    <w:qFormat/>
    <w:rsid w:val="00F26A73"/>
    <w:pPr>
      <w:ind w:left="0"/>
      <w:outlineLvl w:val="1"/>
    </w:pPr>
    <w:rPr>
      <w:b/>
      <w:caps/>
      <w:color w:val="779B2B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26A73"/>
    <w:pPr>
      <w:outlineLvl w:val="2"/>
    </w:pPr>
    <w:rPr>
      <w:b/>
      <w:caps/>
      <w:color w:val="2F6344"/>
      <w:sz w:val="26"/>
      <w:szCs w:val="26"/>
      <w:lang w:val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26A73"/>
    <w:pPr>
      <w:outlineLvl w:val="3"/>
    </w:pPr>
    <w:rPr>
      <w:b/>
      <w:i/>
      <w:color w:val="2F6344"/>
      <w:sz w:val="24"/>
      <w:szCs w:val="22"/>
      <w:lang w:val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6A73"/>
    <w:pPr>
      <w:spacing w:line="240" w:lineRule="auto"/>
      <w:ind w:left="720"/>
      <w:outlineLvl w:val="4"/>
    </w:pPr>
    <w:rPr>
      <w:i/>
      <w:caps/>
      <w:color w:val="2F6344"/>
      <w:szCs w:val="22"/>
      <w:u w:val="single"/>
      <w:lang w:val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26A73"/>
    <w:pPr>
      <w:spacing w:before="200" w:after="100"/>
      <w:ind w:left="720"/>
      <w:contextualSpacing/>
      <w:outlineLvl w:val="5"/>
    </w:pPr>
    <w:rPr>
      <w:rFonts w:eastAsiaTheme="majorEastAsia" w:cstheme="majorBidi"/>
      <w:caps/>
      <w:color w:val="2F6344"/>
      <w:spacing w:val="20"/>
      <w:lang w:val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26A73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  <w:lang w:val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26A73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1A503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A5030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A503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503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503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5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5030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E6BA0"/>
    <w:rPr>
      <w:color w:val="0563C1" w:themeColor="hyperlink"/>
      <w:u w:val="single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FE6BA0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rsid w:val="003B7F9A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3D3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b-LU" w:eastAsia="lb-LU"/>
    </w:rPr>
  </w:style>
  <w:style w:type="character" w:styleId="BesuchterLink">
    <w:name w:val="FollowedHyperlink"/>
    <w:basedOn w:val="Absatz-Standardschriftart"/>
    <w:uiPriority w:val="99"/>
    <w:semiHidden/>
    <w:unhideWhenUsed/>
    <w:rsid w:val="00862858"/>
    <w:rPr>
      <w:color w:val="954F72" w:themeColor="followedHyperlink"/>
      <w:u w:val="single"/>
    </w:rPr>
  </w:style>
  <w:style w:type="paragraph" w:customStyle="1" w:styleId="Axis-Fonts">
    <w:name w:val="Axis-Fonts"/>
    <w:basedOn w:val="Standard"/>
    <w:link w:val="Axis-FontsChar"/>
    <w:qFormat/>
    <w:rsid w:val="00F26A73"/>
    <w:rPr>
      <w:sz w:val="20"/>
    </w:rPr>
  </w:style>
  <w:style w:type="character" w:customStyle="1" w:styleId="Axis-FontsChar">
    <w:name w:val="Axis-Fonts Char"/>
    <w:basedOn w:val="Absatz-Standardschriftart"/>
    <w:link w:val="Axis-Fonts"/>
    <w:rsid w:val="00F26A73"/>
    <w:rPr>
      <w:rFonts w:ascii="Calibri Light" w:hAnsi="Calibri Light"/>
      <w:color w:val="262626" w:themeColor="text1" w:themeTint="D9"/>
      <w:lang w:val="fr-LU"/>
    </w:rPr>
  </w:style>
  <w:style w:type="paragraph" w:customStyle="1" w:styleId="Table-Heading">
    <w:name w:val="Table-Heading"/>
    <w:link w:val="Table-HeadingChar"/>
    <w:qFormat/>
    <w:rsid w:val="00F26A73"/>
    <w:pPr>
      <w:spacing w:after="0" w:line="240" w:lineRule="auto"/>
      <w:ind w:left="0"/>
    </w:pPr>
    <w:rPr>
      <w:rFonts w:ascii="Calibri Light" w:hAnsi="Calibri Light"/>
      <w:b/>
      <w:color w:val="FFFFFF" w:themeColor="background1"/>
      <w:sz w:val="22"/>
      <w:lang w:val="fr-LU"/>
    </w:rPr>
  </w:style>
  <w:style w:type="character" w:customStyle="1" w:styleId="Table-HeadingChar">
    <w:name w:val="Table-Heading Char"/>
    <w:basedOn w:val="Absatz-Standardschriftart"/>
    <w:link w:val="Table-Heading"/>
    <w:rsid w:val="00F26A73"/>
    <w:rPr>
      <w:rFonts w:ascii="Calibri Light" w:hAnsi="Calibri Light"/>
      <w:b/>
      <w:color w:val="FFFFFF" w:themeColor="background1"/>
      <w:sz w:val="22"/>
      <w:lang w:val="fr-LU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26A73"/>
    <w:rPr>
      <w:b/>
      <w:caps/>
      <w:color w:val="779B2B"/>
      <w:sz w:val="46"/>
      <w:szCs w:val="4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26A73"/>
    <w:rPr>
      <w:b/>
      <w:caps/>
      <w:color w:val="779B2B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26A73"/>
    <w:rPr>
      <w:rFonts w:ascii="Calibri Light" w:hAnsi="Calibri Light"/>
      <w:b/>
      <w:caps/>
      <w:color w:val="2F634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26A73"/>
    <w:rPr>
      <w:rFonts w:ascii="Calibri Light" w:hAnsi="Calibri Light"/>
      <w:b/>
      <w:i/>
      <w:color w:val="2F6344"/>
      <w:sz w:val="24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26A73"/>
    <w:rPr>
      <w:rFonts w:ascii="Calibri Light" w:hAnsi="Calibri Light"/>
      <w:i/>
      <w:caps/>
      <w:color w:val="2F6344"/>
      <w:sz w:val="22"/>
      <w:szCs w:val="22"/>
      <w:u w:val="singl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26A73"/>
    <w:rPr>
      <w:rFonts w:ascii="Calibri Light" w:eastAsiaTheme="majorEastAsia" w:hAnsi="Calibri Light" w:cstheme="majorBidi"/>
      <w:caps/>
      <w:color w:val="2F6344"/>
      <w:spacing w:val="20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26A73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26A73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26A73"/>
    <w:rPr>
      <w:b/>
      <w:bCs/>
      <w:smallCaps/>
      <w:color w:val="44546A" w:themeColor="text2"/>
      <w:spacing w:val="1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F26A73"/>
    <w:rPr>
      <w:caps/>
      <w:color w:val="779B2B"/>
      <w:sz w:val="72"/>
      <w:szCs w:val="72"/>
      <w:lang w:val="en-US"/>
    </w:rPr>
  </w:style>
  <w:style w:type="character" w:customStyle="1" w:styleId="TitelZchn">
    <w:name w:val="Titel Zchn"/>
    <w:basedOn w:val="Absatz-Standardschriftart"/>
    <w:link w:val="Titel"/>
    <w:uiPriority w:val="10"/>
    <w:rsid w:val="00F26A73"/>
    <w:rPr>
      <w:rFonts w:ascii="Calibri Light" w:hAnsi="Calibri Light"/>
      <w:caps/>
      <w:color w:val="779B2B"/>
      <w:sz w:val="72"/>
      <w:szCs w:val="72"/>
    </w:rPr>
  </w:style>
  <w:style w:type="paragraph" w:styleId="Untertitel">
    <w:name w:val="Subtitle"/>
    <w:next w:val="Standard"/>
    <w:link w:val="UntertitelZchn"/>
    <w:uiPriority w:val="11"/>
    <w:qFormat/>
    <w:rsid w:val="00F26A73"/>
    <w:pPr>
      <w:ind w:left="0"/>
    </w:pPr>
    <w:rPr>
      <w:b/>
      <w:caps/>
      <w:color w:val="2F6344"/>
      <w:sz w:val="32"/>
      <w:szCs w:val="3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26A73"/>
    <w:rPr>
      <w:b/>
      <w:caps/>
      <w:color w:val="2F6344"/>
      <w:sz w:val="32"/>
      <w:szCs w:val="3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26A73"/>
    <w:pPr>
      <w:shd w:val="clear" w:color="auto" w:fill="2F6344"/>
      <w:spacing w:line="300" w:lineRule="auto"/>
      <w:ind w:right="432"/>
    </w:pPr>
    <w:rPr>
      <w:rFonts w:eastAsiaTheme="majorEastAsia" w:cstheme="majorBidi"/>
      <w:b/>
      <w:color w:val="FFFFFF" w:themeColor="background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26A73"/>
    <w:rPr>
      <w:rFonts w:ascii="Calibri Light" w:eastAsiaTheme="majorEastAsia" w:hAnsi="Calibri Light" w:cstheme="majorBidi"/>
      <w:b/>
      <w:color w:val="FFFFFF" w:themeColor="background1"/>
      <w:sz w:val="22"/>
      <w:shd w:val="clear" w:color="auto" w:fill="2F6344"/>
      <w:lang w:val="fr-LU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26A7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ulloffall.lu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ulloffall.lu/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E325CC-544D-4EC5-9B7E-0F021BAF94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0B5A52-137B-4E89-B7E9-15D8B1E69826}"/>
</file>

<file path=customXml/itemProps3.xml><?xml version="1.0" encoding="utf-8"?>
<ds:datastoreItem xmlns:ds="http://schemas.openxmlformats.org/officeDocument/2006/customXml" ds:itemID="{81DC8696-DDE1-49B5-A531-A3F2BF350E68}"/>
</file>

<file path=customXml/itemProps4.xml><?xml version="1.0" encoding="utf-8"?>
<ds:datastoreItem xmlns:ds="http://schemas.openxmlformats.org/officeDocument/2006/customXml" ds:itemID="{1B6B2C74-AA8C-46D1-AB15-907C49F0B1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878</Words>
  <Characters>5006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CTIE</Company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Rasque</dc:creator>
  <cp:keywords/>
  <dc:description/>
  <cp:lastModifiedBy>Selma Weber</cp:lastModifiedBy>
  <cp:revision>3</cp:revision>
  <cp:lastPrinted>2023-05-25T07:49:00Z</cp:lastPrinted>
  <dcterms:created xsi:type="dcterms:W3CDTF">2023-05-25T07:50:00Z</dcterms:created>
  <dcterms:modified xsi:type="dcterms:W3CDTF">2023-05-25T10:16:00Z</dcterms:modified>
</cp:coreProperties>
</file>