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FF5E7" w14:textId="37EB6C17" w:rsidR="000949CC" w:rsidRPr="000949CC" w:rsidRDefault="000949CC" w:rsidP="00796186">
      <w:pPr>
        <w:jc w:val="both"/>
        <w:rPr>
          <w:rFonts w:ascii="Arial" w:hAnsi="Arial" w:cs="Arial"/>
          <w:b/>
          <w:bCs/>
          <w:sz w:val="20"/>
          <w:szCs w:val="20"/>
          <w:lang w:val="fr-FR"/>
        </w:rPr>
      </w:pPr>
      <w:r w:rsidRPr="000949CC">
        <w:rPr>
          <w:rFonts w:ascii="Arial" w:hAnsi="Arial" w:cs="Arial"/>
          <w:b/>
          <w:bCs/>
          <w:noProof/>
          <w:sz w:val="20"/>
          <w:szCs w:val="20"/>
          <w:lang w:val="fr-FR"/>
        </w:rPr>
        <w:drawing>
          <wp:anchor distT="0" distB="0" distL="114300" distR="114300" simplePos="0" relativeHeight="251662336" behindDoc="1" locked="0" layoutInCell="1" allowOverlap="1" wp14:anchorId="6EFFB4C0" wp14:editId="6CF5E72B">
            <wp:simplePos x="0" y="0"/>
            <wp:positionH relativeFrom="column">
              <wp:posOffset>3207385</wp:posOffset>
            </wp:positionH>
            <wp:positionV relativeFrom="paragraph">
              <wp:posOffset>551</wp:posOffset>
            </wp:positionV>
            <wp:extent cx="2574925" cy="617220"/>
            <wp:effectExtent l="0" t="0" r="3175" b="5080"/>
            <wp:wrapTight wrapText="bothSides">
              <wp:wrapPolygon edited="0">
                <wp:start x="0" y="0"/>
                <wp:lineTo x="0" y="21333"/>
                <wp:lineTo x="21520" y="21333"/>
                <wp:lineTo x="21520" y="0"/>
                <wp:lineTo x="0" y="0"/>
              </wp:wrapPolygon>
            </wp:wrapTight>
            <wp:docPr id="173585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345" name="Picture 1735853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4925" cy="617220"/>
                    </a:xfrm>
                    <a:prstGeom prst="rect">
                      <a:avLst/>
                    </a:prstGeom>
                  </pic:spPr>
                </pic:pic>
              </a:graphicData>
            </a:graphic>
            <wp14:sizeRelH relativeFrom="page">
              <wp14:pctWidth>0</wp14:pctWidth>
            </wp14:sizeRelH>
            <wp14:sizeRelV relativeFrom="page">
              <wp14:pctHeight>0</wp14:pctHeight>
            </wp14:sizeRelV>
          </wp:anchor>
        </w:drawing>
      </w:r>
    </w:p>
    <w:p w14:paraId="0EBBB796" w14:textId="52DB08BF" w:rsidR="00796186" w:rsidRPr="000949CC" w:rsidRDefault="00796186" w:rsidP="00796186">
      <w:pPr>
        <w:jc w:val="both"/>
        <w:rPr>
          <w:rFonts w:ascii="Arial" w:hAnsi="Arial" w:cs="Arial"/>
          <w:b/>
          <w:bCs/>
          <w:sz w:val="20"/>
          <w:szCs w:val="20"/>
          <w:lang w:val="fr-FR"/>
        </w:rPr>
      </w:pPr>
      <w:r w:rsidRPr="000949CC">
        <w:rPr>
          <w:rFonts w:ascii="Arial" w:hAnsi="Arial" w:cs="Arial"/>
          <w:b/>
          <w:bCs/>
          <w:sz w:val="20"/>
          <w:szCs w:val="20"/>
          <w:lang w:val="fr-FR"/>
        </w:rPr>
        <w:t>Communiqué de presse</w:t>
      </w:r>
      <w:r w:rsidRPr="000949CC">
        <w:rPr>
          <w:rFonts w:ascii="Arial" w:hAnsi="Arial" w:cs="Arial"/>
          <w:b/>
          <w:bCs/>
          <w:sz w:val="20"/>
          <w:szCs w:val="20"/>
          <w:lang w:val="fr-FR"/>
        </w:rPr>
        <w:tab/>
      </w:r>
      <w:r w:rsidRPr="000949CC">
        <w:rPr>
          <w:rFonts w:ascii="Arial" w:hAnsi="Arial" w:cs="Arial"/>
          <w:b/>
          <w:bCs/>
          <w:sz w:val="20"/>
          <w:szCs w:val="20"/>
          <w:lang w:val="fr-FR"/>
        </w:rPr>
        <w:tab/>
      </w:r>
      <w:r w:rsidRPr="000949CC">
        <w:rPr>
          <w:rFonts w:ascii="Arial" w:hAnsi="Arial" w:cs="Arial"/>
          <w:b/>
          <w:bCs/>
          <w:sz w:val="20"/>
          <w:szCs w:val="20"/>
          <w:lang w:val="fr-FR"/>
        </w:rPr>
        <w:tab/>
      </w:r>
      <w:r w:rsidRPr="000949CC">
        <w:rPr>
          <w:rFonts w:ascii="Arial" w:hAnsi="Arial" w:cs="Arial"/>
          <w:b/>
          <w:bCs/>
          <w:sz w:val="20"/>
          <w:szCs w:val="20"/>
          <w:lang w:val="fr-FR"/>
        </w:rPr>
        <w:tab/>
      </w:r>
      <w:r w:rsidRPr="000949CC">
        <w:rPr>
          <w:rFonts w:ascii="Arial" w:hAnsi="Arial" w:cs="Arial"/>
          <w:b/>
          <w:bCs/>
          <w:sz w:val="20"/>
          <w:szCs w:val="20"/>
          <w:lang w:val="fr-FR"/>
        </w:rPr>
        <w:tab/>
      </w:r>
      <w:r w:rsidRPr="000949CC">
        <w:rPr>
          <w:rFonts w:ascii="Arial" w:hAnsi="Arial" w:cs="Arial"/>
          <w:b/>
          <w:bCs/>
          <w:sz w:val="20"/>
          <w:szCs w:val="20"/>
          <w:lang w:val="fr-FR"/>
        </w:rPr>
        <w:tab/>
      </w:r>
      <w:r w:rsidRPr="000949CC">
        <w:rPr>
          <w:rFonts w:ascii="Arial" w:hAnsi="Arial" w:cs="Arial"/>
          <w:b/>
          <w:bCs/>
          <w:sz w:val="20"/>
          <w:szCs w:val="20"/>
          <w:lang w:val="fr-FR"/>
        </w:rPr>
        <w:tab/>
      </w:r>
    </w:p>
    <w:p w14:paraId="2693AF90" w14:textId="77777777" w:rsidR="000949CC" w:rsidRPr="000949CC" w:rsidRDefault="000949CC" w:rsidP="00796186">
      <w:pPr>
        <w:jc w:val="both"/>
        <w:rPr>
          <w:rFonts w:ascii="Arial" w:hAnsi="Arial" w:cs="Arial"/>
          <w:b/>
          <w:bCs/>
          <w:sz w:val="20"/>
          <w:szCs w:val="20"/>
          <w:lang w:val="fr-FR"/>
        </w:rPr>
      </w:pPr>
    </w:p>
    <w:p w14:paraId="527EBAF3" w14:textId="5D9E8CFD" w:rsidR="00796186" w:rsidRPr="000949CC" w:rsidRDefault="00796186" w:rsidP="00796186">
      <w:pPr>
        <w:jc w:val="both"/>
        <w:rPr>
          <w:rFonts w:ascii="Arial" w:hAnsi="Arial" w:cs="Arial"/>
          <w:b/>
          <w:bCs/>
          <w:sz w:val="20"/>
          <w:szCs w:val="20"/>
          <w:lang w:val="fr-FR"/>
        </w:rPr>
      </w:pPr>
      <w:r w:rsidRPr="000949CC">
        <w:rPr>
          <w:rFonts w:ascii="Arial" w:hAnsi="Arial" w:cs="Arial"/>
          <w:b/>
          <w:bCs/>
          <w:sz w:val="20"/>
          <w:szCs w:val="20"/>
          <w:lang w:val="fr-FR"/>
        </w:rPr>
        <w:t xml:space="preserve">Luxembourg, le </w:t>
      </w:r>
      <w:r w:rsidR="00EB4815" w:rsidRPr="000949CC">
        <w:rPr>
          <w:rFonts w:ascii="Arial" w:hAnsi="Arial" w:cs="Arial"/>
          <w:b/>
          <w:bCs/>
          <w:sz w:val="20"/>
          <w:szCs w:val="20"/>
          <w:lang w:val="fr-FR"/>
        </w:rPr>
        <w:t>7</w:t>
      </w:r>
      <w:r w:rsidRPr="000949CC">
        <w:rPr>
          <w:rFonts w:ascii="Arial" w:hAnsi="Arial" w:cs="Arial"/>
          <w:b/>
          <w:bCs/>
          <w:sz w:val="20"/>
          <w:szCs w:val="20"/>
          <w:lang w:val="fr-FR"/>
        </w:rPr>
        <w:t xml:space="preserve"> </w:t>
      </w:r>
      <w:r w:rsidR="00EB4815" w:rsidRPr="000949CC">
        <w:rPr>
          <w:rFonts w:ascii="Arial" w:hAnsi="Arial" w:cs="Arial"/>
          <w:b/>
          <w:bCs/>
          <w:sz w:val="20"/>
          <w:szCs w:val="20"/>
          <w:lang w:val="fr-FR"/>
        </w:rPr>
        <w:t>juin</w:t>
      </w:r>
      <w:r w:rsidRPr="000949CC">
        <w:rPr>
          <w:rFonts w:ascii="Arial" w:hAnsi="Arial" w:cs="Arial"/>
          <w:b/>
          <w:bCs/>
          <w:sz w:val="20"/>
          <w:szCs w:val="20"/>
          <w:lang w:val="fr-FR"/>
        </w:rPr>
        <w:t xml:space="preserve"> 202</w:t>
      </w:r>
      <w:r w:rsidR="00EB4815" w:rsidRPr="000949CC">
        <w:rPr>
          <w:rFonts w:ascii="Arial" w:hAnsi="Arial" w:cs="Arial"/>
          <w:b/>
          <w:bCs/>
          <w:sz w:val="20"/>
          <w:szCs w:val="20"/>
          <w:lang w:val="fr-FR"/>
        </w:rPr>
        <w:t>4</w:t>
      </w:r>
    </w:p>
    <w:p w14:paraId="62D6E4BA" w14:textId="19E9CE73" w:rsidR="00796186" w:rsidRPr="000949CC" w:rsidRDefault="00796186" w:rsidP="00796186">
      <w:pPr>
        <w:rPr>
          <w:rFonts w:ascii="Arial" w:hAnsi="Arial" w:cs="Arial"/>
          <w:b/>
          <w:bCs/>
          <w:sz w:val="24"/>
          <w:szCs w:val="24"/>
          <w:lang w:val="fr-FR"/>
        </w:rPr>
      </w:pPr>
    </w:p>
    <w:p w14:paraId="70F7018D" w14:textId="77777777" w:rsidR="000949CC" w:rsidRPr="000949CC" w:rsidRDefault="000949CC" w:rsidP="00796186">
      <w:pPr>
        <w:rPr>
          <w:rFonts w:ascii="Arial" w:hAnsi="Arial" w:cs="Arial"/>
          <w:b/>
          <w:bCs/>
          <w:sz w:val="24"/>
          <w:szCs w:val="24"/>
          <w:lang w:val="fr-FR"/>
        </w:rPr>
      </w:pPr>
    </w:p>
    <w:p w14:paraId="69119559" w14:textId="1F958C86" w:rsidR="00796186" w:rsidRPr="000949CC" w:rsidRDefault="00796186" w:rsidP="00796186">
      <w:pPr>
        <w:jc w:val="center"/>
        <w:rPr>
          <w:rFonts w:ascii="Arial" w:hAnsi="Arial" w:cs="Arial"/>
          <w:b/>
          <w:bCs/>
          <w:sz w:val="24"/>
          <w:szCs w:val="24"/>
          <w:lang w:val="fr-FR"/>
        </w:rPr>
      </w:pPr>
      <w:r w:rsidRPr="000949CC">
        <w:rPr>
          <w:rFonts w:ascii="Arial" w:hAnsi="Arial" w:cs="Arial"/>
          <w:b/>
          <w:bCs/>
          <w:sz w:val="28"/>
          <w:szCs w:val="28"/>
          <w:lang w:val="fr-FR"/>
        </w:rPr>
        <w:t xml:space="preserve">Journée Pacte Climat </w:t>
      </w:r>
      <w:r w:rsidR="000B5C87" w:rsidRPr="000949CC">
        <w:rPr>
          <w:rFonts w:ascii="Arial" w:hAnsi="Arial" w:cs="Arial"/>
          <w:b/>
          <w:bCs/>
          <w:sz w:val="28"/>
          <w:szCs w:val="28"/>
          <w:lang w:val="fr-FR"/>
        </w:rPr>
        <w:t>202</w:t>
      </w:r>
      <w:r w:rsidR="00EB4815" w:rsidRPr="000949CC">
        <w:rPr>
          <w:rFonts w:ascii="Arial" w:hAnsi="Arial" w:cs="Arial"/>
          <w:b/>
          <w:bCs/>
          <w:sz w:val="28"/>
          <w:szCs w:val="28"/>
          <w:lang w:val="fr-FR"/>
        </w:rPr>
        <w:t>4</w:t>
      </w:r>
      <w:r w:rsidR="00EF7F97" w:rsidRPr="000949CC">
        <w:rPr>
          <w:rFonts w:ascii="Arial" w:hAnsi="Arial" w:cs="Arial"/>
          <w:b/>
          <w:bCs/>
          <w:sz w:val="24"/>
          <w:szCs w:val="24"/>
          <w:lang w:val="fr-FR"/>
        </w:rPr>
        <w:br/>
      </w:r>
      <w:r w:rsidR="00F6041D" w:rsidRPr="000949CC">
        <w:rPr>
          <w:rFonts w:ascii="Arial" w:hAnsi="Arial" w:cs="Arial"/>
          <w:b/>
          <w:bCs/>
          <w:sz w:val="24"/>
          <w:szCs w:val="24"/>
          <w:lang w:val="fr-FR"/>
        </w:rPr>
        <w:t>Conférence nationale sur le rôle clé des communes en matière de décarbonation du secteur communal avec r</w:t>
      </w:r>
      <w:r w:rsidR="00EF7F97" w:rsidRPr="000949CC">
        <w:rPr>
          <w:rFonts w:ascii="Arial" w:hAnsi="Arial" w:cs="Arial"/>
          <w:b/>
          <w:bCs/>
          <w:sz w:val="24"/>
          <w:szCs w:val="24"/>
          <w:lang w:val="fr-FR"/>
        </w:rPr>
        <w:t>emise de 41 certifications</w:t>
      </w:r>
    </w:p>
    <w:p w14:paraId="629B791B" w14:textId="4F9404D8" w:rsidR="00796186" w:rsidRPr="000949CC" w:rsidRDefault="00796186" w:rsidP="00796186">
      <w:pPr>
        <w:rPr>
          <w:rFonts w:ascii="Arial" w:hAnsi="Arial" w:cs="Arial"/>
          <w:b/>
          <w:bCs/>
          <w:sz w:val="20"/>
          <w:szCs w:val="20"/>
          <w:lang w:val="fr-FR"/>
        </w:rPr>
      </w:pPr>
    </w:p>
    <w:p w14:paraId="71853F8B" w14:textId="4861B2BD" w:rsidR="00EB4815" w:rsidRPr="000949CC" w:rsidRDefault="00796186" w:rsidP="00796186">
      <w:pPr>
        <w:jc w:val="both"/>
        <w:rPr>
          <w:rFonts w:ascii="Arial" w:hAnsi="Arial" w:cs="Arial"/>
          <w:b/>
          <w:bCs/>
          <w:lang w:val="fr-FR"/>
        </w:rPr>
      </w:pPr>
      <w:r w:rsidRPr="000949CC">
        <w:rPr>
          <w:rFonts w:ascii="Arial" w:hAnsi="Arial" w:cs="Arial"/>
          <w:b/>
          <w:bCs/>
          <w:lang w:val="fr-FR"/>
        </w:rPr>
        <w:t xml:space="preserve">Ce vendredi </w:t>
      </w:r>
      <w:r w:rsidR="00EB4815" w:rsidRPr="000949CC">
        <w:rPr>
          <w:rFonts w:ascii="Arial" w:hAnsi="Arial" w:cs="Arial"/>
          <w:b/>
          <w:bCs/>
          <w:lang w:val="fr-FR"/>
        </w:rPr>
        <w:t>7 juin</w:t>
      </w:r>
      <w:r w:rsidRPr="000949CC">
        <w:rPr>
          <w:rFonts w:ascii="Arial" w:hAnsi="Arial" w:cs="Arial"/>
          <w:b/>
          <w:bCs/>
          <w:lang w:val="fr-FR"/>
        </w:rPr>
        <w:t xml:space="preserve"> 202</w:t>
      </w:r>
      <w:r w:rsidR="008E45AF" w:rsidRPr="000949CC">
        <w:rPr>
          <w:rFonts w:ascii="Arial" w:hAnsi="Arial" w:cs="Arial"/>
          <w:b/>
          <w:bCs/>
          <w:lang w:val="fr-FR"/>
        </w:rPr>
        <w:t>4</w:t>
      </w:r>
      <w:r w:rsidRPr="000949CC">
        <w:rPr>
          <w:rFonts w:ascii="Arial" w:hAnsi="Arial" w:cs="Arial"/>
          <w:b/>
          <w:bCs/>
          <w:lang w:val="fr-FR"/>
        </w:rPr>
        <w:t xml:space="preserve"> </w:t>
      </w:r>
      <w:r w:rsidR="00F23D8B" w:rsidRPr="000949CC">
        <w:rPr>
          <w:rFonts w:ascii="Arial" w:hAnsi="Arial" w:cs="Arial"/>
          <w:b/>
          <w:bCs/>
          <w:lang w:val="fr-FR"/>
        </w:rPr>
        <w:t>s’est tenue</w:t>
      </w:r>
      <w:r w:rsidRPr="000949CC">
        <w:rPr>
          <w:rFonts w:ascii="Arial" w:hAnsi="Arial" w:cs="Arial"/>
          <w:b/>
          <w:bCs/>
          <w:lang w:val="fr-FR"/>
        </w:rPr>
        <w:t xml:space="preserve"> la 1</w:t>
      </w:r>
      <w:r w:rsidR="00EB4815" w:rsidRPr="000949CC">
        <w:rPr>
          <w:rFonts w:ascii="Arial" w:hAnsi="Arial" w:cs="Arial"/>
          <w:b/>
          <w:bCs/>
          <w:lang w:val="fr-FR"/>
        </w:rPr>
        <w:t>2</w:t>
      </w:r>
      <w:r w:rsidRPr="000949CC">
        <w:rPr>
          <w:rFonts w:ascii="Arial" w:eastAsia="Times New Roman" w:hAnsi="Arial" w:cs="Arial"/>
          <w:b/>
          <w:bCs/>
          <w:color w:val="000000"/>
          <w:vertAlign w:val="superscript"/>
          <w:lang w:val="fr-FR"/>
        </w:rPr>
        <w:t>e</w:t>
      </w:r>
      <w:r w:rsidRPr="000949CC">
        <w:rPr>
          <w:rFonts w:ascii="Arial" w:hAnsi="Arial" w:cs="Arial"/>
          <w:b/>
          <w:bCs/>
          <w:lang w:val="fr-FR"/>
        </w:rPr>
        <w:t xml:space="preserve"> édition de la Journée Pacte Climat</w:t>
      </w:r>
      <w:r w:rsidR="007D583F" w:rsidRPr="000949CC">
        <w:rPr>
          <w:rFonts w:ascii="Arial" w:hAnsi="Arial" w:cs="Arial"/>
          <w:b/>
          <w:bCs/>
          <w:lang w:val="fr-FR"/>
        </w:rPr>
        <w:t xml:space="preserve"> sous le signe de thématiques phares telles que la promotion du photovoltaïque, la décarbonation des systèmes de chauffage, l’adaptation </w:t>
      </w:r>
      <w:r w:rsidR="00016E8F" w:rsidRPr="000949CC">
        <w:rPr>
          <w:rFonts w:ascii="Arial" w:hAnsi="Arial" w:cs="Arial"/>
          <w:b/>
          <w:bCs/>
          <w:lang w:val="fr-FR"/>
        </w:rPr>
        <w:t xml:space="preserve">au changement </w:t>
      </w:r>
      <w:r w:rsidR="007D583F" w:rsidRPr="000949CC">
        <w:rPr>
          <w:rFonts w:ascii="Arial" w:hAnsi="Arial" w:cs="Arial"/>
          <w:b/>
          <w:bCs/>
          <w:lang w:val="fr-FR"/>
        </w:rPr>
        <w:t>climatique et l’économie circulaire</w:t>
      </w:r>
      <w:r w:rsidR="00EB4815" w:rsidRPr="000949CC">
        <w:rPr>
          <w:rFonts w:ascii="Arial" w:hAnsi="Arial" w:cs="Arial"/>
          <w:b/>
          <w:bCs/>
          <w:lang w:val="fr-FR"/>
        </w:rPr>
        <w:t xml:space="preserve">. </w:t>
      </w:r>
      <w:r w:rsidR="00901704" w:rsidRPr="000949CC">
        <w:rPr>
          <w:rFonts w:ascii="Arial" w:hAnsi="Arial" w:cs="Arial"/>
          <w:b/>
          <w:bCs/>
          <w:lang w:val="fr-FR"/>
        </w:rPr>
        <w:t xml:space="preserve">À </w:t>
      </w:r>
      <w:r w:rsidR="00EB4815" w:rsidRPr="000949CC">
        <w:rPr>
          <w:rFonts w:ascii="Arial" w:hAnsi="Arial" w:cs="Arial"/>
          <w:b/>
          <w:bCs/>
          <w:lang w:val="fr-FR"/>
        </w:rPr>
        <w:t>cette occasion</w:t>
      </w:r>
      <w:r w:rsidR="00F23D8B" w:rsidRPr="000949CC">
        <w:rPr>
          <w:rFonts w:ascii="Arial" w:hAnsi="Arial" w:cs="Arial"/>
          <w:b/>
          <w:bCs/>
          <w:lang w:val="fr-FR"/>
        </w:rPr>
        <w:t>,</w:t>
      </w:r>
      <w:r w:rsidR="00EB4815" w:rsidRPr="000949CC">
        <w:rPr>
          <w:rFonts w:ascii="Arial" w:hAnsi="Arial" w:cs="Arial"/>
          <w:b/>
          <w:bCs/>
          <w:lang w:val="fr-FR"/>
        </w:rPr>
        <w:t xml:space="preserve"> </w:t>
      </w:r>
      <w:r w:rsidR="00C8720C" w:rsidRPr="000949CC">
        <w:rPr>
          <w:rFonts w:ascii="Arial" w:hAnsi="Arial" w:cs="Arial"/>
          <w:b/>
          <w:bCs/>
          <w:lang w:val="fr-FR"/>
        </w:rPr>
        <w:t>41</w:t>
      </w:r>
      <w:r w:rsidR="00EB4815" w:rsidRPr="000949CC">
        <w:rPr>
          <w:rFonts w:ascii="Arial" w:hAnsi="Arial" w:cs="Arial"/>
          <w:b/>
          <w:bCs/>
          <w:lang w:val="fr-FR"/>
        </w:rPr>
        <w:t xml:space="preserve"> communes certifiées ont </w:t>
      </w:r>
      <w:r w:rsidR="006F1E25" w:rsidRPr="000949CC">
        <w:rPr>
          <w:rFonts w:ascii="Arial" w:hAnsi="Arial" w:cs="Arial"/>
          <w:b/>
          <w:bCs/>
          <w:lang w:val="fr-FR"/>
        </w:rPr>
        <w:t xml:space="preserve">été </w:t>
      </w:r>
      <w:r w:rsidR="00EB4815" w:rsidRPr="000949CC">
        <w:rPr>
          <w:rFonts w:ascii="Arial" w:hAnsi="Arial" w:cs="Arial"/>
          <w:b/>
          <w:bCs/>
          <w:lang w:val="fr-FR"/>
        </w:rPr>
        <w:t>récompensées dans le cadre du Pacte Climat</w:t>
      </w:r>
      <w:r w:rsidR="007D583F" w:rsidRPr="000949CC">
        <w:rPr>
          <w:rFonts w:ascii="Arial" w:hAnsi="Arial" w:cs="Arial"/>
          <w:b/>
          <w:bCs/>
          <w:lang w:val="fr-FR"/>
        </w:rPr>
        <w:t xml:space="preserve"> pour leurs progrès </w:t>
      </w:r>
      <w:r w:rsidR="00901704" w:rsidRPr="000949CC">
        <w:rPr>
          <w:rFonts w:ascii="Arial" w:hAnsi="Arial" w:cs="Arial"/>
          <w:b/>
          <w:bCs/>
          <w:lang w:val="fr-FR"/>
        </w:rPr>
        <w:t>en ce qui concerne</w:t>
      </w:r>
      <w:r w:rsidR="007D583F" w:rsidRPr="000949CC">
        <w:rPr>
          <w:rFonts w:ascii="Arial" w:hAnsi="Arial" w:cs="Arial"/>
          <w:b/>
          <w:bCs/>
          <w:lang w:val="fr-FR"/>
        </w:rPr>
        <w:t xml:space="preserve"> </w:t>
      </w:r>
      <w:r w:rsidR="000949CC" w:rsidRPr="000949CC">
        <w:rPr>
          <w:rFonts w:ascii="Arial" w:hAnsi="Arial" w:cs="Arial"/>
          <w:b/>
          <w:bCs/>
          <w:lang w:val="fr-FR"/>
        </w:rPr>
        <w:t>l</w:t>
      </w:r>
      <w:r w:rsidR="007D583F" w:rsidRPr="000949CC">
        <w:rPr>
          <w:rFonts w:ascii="Arial" w:hAnsi="Arial" w:cs="Arial"/>
          <w:b/>
          <w:bCs/>
          <w:lang w:val="fr-FR"/>
        </w:rPr>
        <w:t>es di</w:t>
      </w:r>
      <w:r w:rsidR="000949CC" w:rsidRPr="000949CC">
        <w:rPr>
          <w:rFonts w:ascii="Arial" w:hAnsi="Arial" w:cs="Arial"/>
          <w:b/>
          <w:bCs/>
          <w:lang w:val="fr-FR"/>
        </w:rPr>
        <w:t xml:space="preserve">verses </w:t>
      </w:r>
      <w:r w:rsidR="007D583F" w:rsidRPr="000949CC">
        <w:rPr>
          <w:rFonts w:ascii="Arial" w:hAnsi="Arial" w:cs="Arial"/>
          <w:b/>
          <w:bCs/>
          <w:lang w:val="fr-FR"/>
        </w:rPr>
        <w:t>mesures du programme</w:t>
      </w:r>
      <w:r w:rsidR="00EB4815" w:rsidRPr="000949CC">
        <w:rPr>
          <w:rFonts w:ascii="Arial" w:hAnsi="Arial" w:cs="Arial"/>
          <w:b/>
          <w:bCs/>
          <w:lang w:val="fr-FR"/>
        </w:rPr>
        <w:t>.</w:t>
      </w:r>
      <w:r w:rsidR="007D583F" w:rsidRPr="000949CC">
        <w:rPr>
          <w:rFonts w:ascii="Arial" w:hAnsi="Arial" w:cs="Arial"/>
          <w:b/>
          <w:bCs/>
          <w:lang w:val="fr-FR"/>
        </w:rPr>
        <w:t xml:space="preserve"> </w:t>
      </w:r>
    </w:p>
    <w:p w14:paraId="1B350552" w14:textId="77777777" w:rsidR="00AC34B8" w:rsidRPr="000949CC" w:rsidRDefault="00AC34B8" w:rsidP="000B5C87">
      <w:pPr>
        <w:jc w:val="both"/>
        <w:rPr>
          <w:rFonts w:ascii="Arial" w:hAnsi="Arial" w:cs="Arial"/>
          <w:lang w:val="fr-FR"/>
        </w:rPr>
      </w:pPr>
    </w:p>
    <w:p w14:paraId="1521B72D" w14:textId="5F22F183" w:rsidR="00AC34B8" w:rsidRPr="000949CC" w:rsidRDefault="00AC34B8" w:rsidP="000B5C87">
      <w:pPr>
        <w:jc w:val="both"/>
        <w:rPr>
          <w:rFonts w:ascii="Arial" w:hAnsi="Arial" w:cs="Arial"/>
          <w:b/>
          <w:bCs/>
          <w:lang w:val="fr-FR"/>
        </w:rPr>
      </w:pPr>
      <w:r w:rsidRPr="000949CC">
        <w:rPr>
          <w:rFonts w:ascii="Arial" w:hAnsi="Arial" w:cs="Arial"/>
          <w:b/>
          <w:bCs/>
          <w:lang w:val="fr-FR"/>
        </w:rPr>
        <w:t xml:space="preserve">Remise de </w:t>
      </w:r>
      <w:r w:rsidR="00366697" w:rsidRPr="000949CC">
        <w:rPr>
          <w:rFonts w:ascii="Arial" w:hAnsi="Arial" w:cs="Arial"/>
          <w:b/>
          <w:bCs/>
          <w:lang w:val="fr-FR"/>
        </w:rPr>
        <w:t>41</w:t>
      </w:r>
      <w:r w:rsidR="001A011C" w:rsidRPr="000949CC">
        <w:rPr>
          <w:rFonts w:ascii="Arial" w:hAnsi="Arial" w:cs="Arial"/>
          <w:b/>
          <w:bCs/>
          <w:lang w:val="fr-FR"/>
        </w:rPr>
        <w:t xml:space="preserve"> </w:t>
      </w:r>
      <w:r w:rsidRPr="000949CC">
        <w:rPr>
          <w:rFonts w:ascii="Arial" w:hAnsi="Arial" w:cs="Arial"/>
          <w:b/>
          <w:bCs/>
          <w:lang w:val="fr-FR"/>
        </w:rPr>
        <w:t>certifications</w:t>
      </w:r>
    </w:p>
    <w:p w14:paraId="0ED327E5" w14:textId="0C360CCF" w:rsidR="004166BB" w:rsidRPr="000949CC" w:rsidRDefault="00EB4815" w:rsidP="00AC34B8">
      <w:pPr>
        <w:jc w:val="both"/>
        <w:rPr>
          <w:rFonts w:ascii="Arial" w:hAnsi="Arial" w:cs="Arial"/>
          <w:lang w:val="fr-FR"/>
        </w:rPr>
      </w:pPr>
      <w:r w:rsidRPr="000949CC">
        <w:rPr>
          <w:rFonts w:ascii="Arial" w:hAnsi="Arial" w:cs="Arial"/>
          <w:lang w:val="fr-FR"/>
        </w:rPr>
        <w:t xml:space="preserve">En présence du </w:t>
      </w:r>
      <w:r w:rsidR="004354ED" w:rsidRPr="000949CC">
        <w:rPr>
          <w:rFonts w:ascii="Arial" w:hAnsi="Arial" w:cs="Arial"/>
          <w:lang w:val="fr-FR"/>
        </w:rPr>
        <w:t>ministre de l'Environnement, du Climat et de la Biodiversité</w:t>
      </w:r>
      <w:r w:rsidR="003A5ED7" w:rsidRPr="000949CC">
        <w:rPr>
          <w:rFonts w:ascii="Arial" w:hAnsi="Arial" w:cs="Arial"/>
          <w:lang w:val="fr-FR"/>
        </w:rPr>
        <w:t>,</w:t>
      </w:r>
      <w:r w:rsidR="001870F0" w:rsidRPr="000949CC">
        <w:rPr>
          <w:rFonts w:ascii="Arial" w:hAnsi="Arial" w:cs="Arial"/>
          <w:lang w:val="fr-FR"/>
        </w:rPr>
        <w:t xml:space="preserve"> </w:t>
      </w:r>
      <w:r w:rsidR="004354ED" w:rsidRPr="000949CC">
        <w:rPr>
          <w:rFonts w:ascii="Arial" w:hAnsi="Arial" w:cs="Arial"/>
          <w:lang w:val="fr-FR"/>
        </w:rPr>
        <w:t xml:space="preserve">Serge </w:t>
      </w:r>
      <w:proofErr w:type="spellStart"/>
      <w:r w:rsidR="004354ED" w:rsidRPr="000949CC">
        <w:rPr>
          <w:rFonts w:ascii="Arial" w:hAnsi="Arial" w:cs="Arial"/>
          <w:lang w:val="fr-FR"/>
        </w:rPr>
        <w:t>Wilmes</w:t>
      </w:r>
      <w:proofErr w:type="spellEnd"/>
      <w:r w:rsidR="006F53D6" w:rsidRPr="000949CC">
        <w:rPr>
          <w:rFonts w:ascii="Arial" w:hAnsi="Arial" w:cs="Arial"/>
          <w:lang w:val="fr-FR"/>
        </w:rPr>
        <w:t xml:space="preserve"> ainsi du ministre de l’Économie, des PME, de l’Énergie et du Tourisme</w:t>
      </w:r>
      <w:r w:rsidR="006F1743" w:rsidRPr="000949CC">
        <w:rPr>
          <w:rFonts w:ascii="Arial" w:hAnsi="Arial" w:cs="Arial"/>
          <w:lang w:val="fr-FR"/>
        </w:rPr>
        <w:t xml:space="preserve">, </w:t>
      </w:r>
      <w:r w:rsidR="006F53D6" w:rsidRPr="000949CC">
        <w:rPr>
          <w:rFonts w:ascii="Arial" w:hAnsi="Arial" w:cs="Arial"/>
          <w:lang w:val="fr-FR"/>
        </w:rPr>
        <w:t>Lex Delles</w:t>
      </w:r>
      <w:r w:rsidR="004166BB" w:rsidRPr="000949CC">
        <w:rPr>
          <w:rFonts w:ascii="Arial" w:hAnsi="Arial" w:cs="Arial"/>
          <w:lang w:val="fr-FR"/>
        </w:rPr>
        <w:t>, c</w:t>
      </w:r>
      <w:r w:rsidR="00AC34B8" w:rsidRPr="000949CC">
        <w:rPr>
          <w:rFonts w:ascii="Arial" w:hAnsi="Arial" w:cs="Arial"/>
          <w:lang w:val="fr-FR"/>
        </w:rPr>
        <w:t xml:space="preserve">ette </w:t>
      </w:r>
      <w:r w:rsidR="00901704" w:rsidRPr="000949CC">
        <w:rPr>
          <w:rFonts w:ascii="Arial" w:hAnsi="Arial" w:cs="Arial"/>
          <w:lang w:val="fr-FR"/>
        </w:rPr>
        <w:t>12</w:t>
      </w:r>
      <w:r w:rsidR="00901704" w:rsidRPr="000949CC">
        <w:rPr>
          <w:rFonts w:ascii="Arial" w:hAnsi="Arial" w:cs="Arial"/>
          <w:vertAlign w:val="superscript"/>
          <w:lang w:val="fr-FR"/>
        </w:rPr>
        <w:t>e</w:t>
      </w:r>
      <w:r w:rsidR="00901704" w:rsidRPr="000949CC">
        <w:rPr>
          <w:rFonts w:ascii="Arial" w:hAnsi="Arial" w:cs="Arial"/>
          <w:lang w:val="fr-FR"/>
        </w:rPr>
        <w:t xml:space="preserve"> </w:t>
      </w:r>
      <w:r w:rsidR="00AC34B8" w:rsidRPr="000949CC">
        <w:rPr>
          <w:rFonts w:ascii="Arial" w:hAnsi="Arial" w:cs="Arial"/>
          <w:lang w:val="fr-FR"/>
        </w:rPr>
        <w:t>édition de la Journée Pacte Climat</w:t>
      </w:r>
      <w:r w:rsidR="00901704" w:rsidRPr="000949CC">
        <w:rPr>
          <w:rFonts w:ascii="Arial" w:hAnsi="Arial" w:cs="Arial"/>
          <w:lang w:val="fr-FR"/>
        </w:rPr>
        <w:t>,</w:t>
      </w:r>
      <w:r w:rsidR="00AC34B8" w:rsidRPr="000949CC">
        <w:rPr>
          <w:rFonts w:ascii="Arial" w:hAnsi="Arial" w:cs="Arial"/>
          <w:lang w:val="fr-FR"/>
        </w:rPr>
        <w:t xml:space="preserve"> </w:t>
      </w:r>
      <w:r w:rsidR="004166BB" w:rsidRPr="000949CC">
        <w:rPr>
          <w:rFonts w:ascii="Arial" w:hAnsi="Arial" w:cs="Arial"/>
          <w:lang w:val="fr-FR"/>
        </w:rPr>
        <w:t xml:space="preserve">qui </w:t>
      </w:r>
      <w:r w:rsidR="00AC34B8" w:rsidRPr="000949CC">
        <w:rPr>
          <w:rFonts w:ascii="Arial" w:hAnsi="Arial" w:cs="Arial"/>
          <w:lang w:val="fr-FR"/>
        </w:rPr>
        <w:t xml:space="preserve">a réuni plus de </w:t>
      </w:r>
      <w:r w:rsidR="00EF7F97" w:rsidRPr="000949CC">
        <w:rPr>
          <w:rFonts w:ascii="Arial" w:hAnsi="Arial" w:cs="Arial"/>
          <w:lang w:val="fr-FR"/>
        </w:rPr>
        <w:t xml:space="preserve">230 </w:t>
      </w:r>
      <w:r w:rsidR="00AC34B8" w:rsidRPr="000949CC">
        <w:rPr>
          <w:rFonts w:ascii="Arial" w:hAnsi="Arial" w:cs="Arial"/>
          <w:lang w:val="fr-FR"/>
        </w:rPr>
        <w:t>participants</w:t>
      </w:r>
      <w:r w:rsidR="00901704" w:rsidRPr="000949CC">
        <w:rPr>
          <w:rFonts w:ascii="Arial" w:hAnsi="Arial" w:cs="Arial"/>
          <w:lang w:val="fr-FR"/>
        </w:rPr>
        <w:t>,</w:t>
      </w:r>
      <w:r w:rsidR="00AC34B8" w:rsidRPr="000949CC">
        <w:rPr>
          <w:rFonts w:ascii="Arial" w:hAnsi="Arial" w:cs="Arial"/>
          <w:lang w:val="fr-FR"/>
        </w:rPr>
        <w:t xml:space="preserve"> </w:t>
      </w:r>
      <w:r w:rsidR="008E45AF" w:rsidRPr="000949CC">
        <w:rPr>
          <w:rFonts w:ascii="Arial" w:hAnsi="Arial" w:cs="Arial"/>
          <w:lang w:val="fr-FR"/>
        </w:rPr>
        <w:t xml:space="preserve">a récompensé les communes luxembourgeoises pour leurs efforts locaux dans le cadre du </w:t>
      </w:r>
      <w:r w:rsidR="00901704" w:rsidRPr="000949CC">
        <w:rPr>
          <w:rFonts w:ascii="Arial" w:hAnsi="Arial" w:cs="Arial"/>
          <w:lang w:val="fr-FR"/>
        </w:rPr>
        <w:t>programme</w:t>
      </w:r>
      <w:r w:rsidR="00AC34B8" w:rsidRPr="000949CC">
        <w:rPr>
          <w:rFonts w:ascii="Arial" w:hAnsi="Arial" w:cs="Arial"/>
          <w:lang w:val="fr-FR"/>
        </w:rPr>
        <w:t xml:space="preserve">. </w:t>
      </w:r>
    </w:p>
    <w:p w14:paraId="521BBFE3" w14:textId="764FCC4C" w:rsidR="00AC34B8" w:rsidRPr="000949CC" w:rsidRDefault="00F6041D" w:rsidP="00AC34B8">
      <w:pPr>
        <w:jc w:val="both"/>
        <w:rPr>
          <w:rFonts w:ascii="Arial" w:hAnsi="Arial" w:cs="Arial"/>
          <w:lang w:val="fr-FR"/>
        </w:rPr>
      </w:pPr>
      <w:r w:rsidRPr="000949CC">
        <w:rPr>
          <w:rFonts w:ascii="Arial" w:hAnsi="Arial" w:cs="Arial"/>
          <w:lang w:val="fr-FR"/>
        </w:rPr>
        <w:t xml:space="preserve">Dans ce cadre, </w:t>
      </w:r>
      <w:r w:rsidR="00366697" w:rsidRPr="000949CC">
        <w:rPr>
          <w:rFonts w:ascii="Arial" w:hAnsi="Arial" w:cs="Arial"/>
          <w:lang w:val="fr-FR"/>
        </w:rPr>
        <w:t>8 communes ont reçu une certification de niveau 40 %</w:t>
      </w:r>
      <w:r w:rsidR="006F53D6" w:rsidRPr="000949CC">
        <w:rPr>
          <w:rFonts w:ascii="Arial" w:hAnsi="Arial" w:cs="Arial"/>
          <w:lang w:val="fr-FR"/>
        </w:rPr>
        <w:t xml:space="preserve"> (des points obtenus pour la mise en place de mesures)</w:t>
      </w:r>
      <w:r w:rsidR="00C8720C" w:rsidRPr="000949CC">
        <w:rPr>
          <w:rFonts w:ascii="Arial" w:hAnsi="Arial" w:cs="Arial"/>
          <w:lang w:val="fr-FR"/>
        </w:rPr>
        <w:t xml:space="preserve">, </w:t>
      </w:r>
      <w:r w:rsidR="00366697" w:rsidRPr="000949CC">
        <w:rPr>
          <w:rFonts w:ascii="Arial" w:hAnsi="Arial" w:cs="Arial"/>
          <w:lang w:val="fr-FR"/>
        </w:rPr>
        <w:t>11</w:t>
      </w:r>
      <w:r w:rsidR="001A011C" w:rsidRPr="000949CC">
        <w:rPr>
          <w:rFonts w:ascii="Arial" w:hAnsi="Arial" w:cs="Arial"/>
          <w:lang w:val="fr-FR"/>
        </w:rPr>
        <w:t xml:space="preserve"> </w:t>
      </w:r>
      <w:r w:rsidR="004166BB" w:rsidRPr="000949CC">
        <w:rPr>
          <w:rFonts w:ascii="Arial" w:hAnsi="Arial" w:cs="Arial"/>
          <w:lang w:val="fr-FR"/>
        </w:rPr>
        <w:t xml:space="preserve">communes </w:t>
      </w:r>
      <w:r w:rsidR="00366697" w:rsidRPr="000949CC">
        <w:rPr>
          <w:rFonts w:ascii="Arial" w:hAnsi="Arial" w:cs="Arial"/>
          <w:lang w:val="fr-FR"/>
        </w:rPr>
        <w:t>ont été certifié</w:t>
      </w:r>
      <w:r w:rsidR="000949CC" w:rsidRPr="000949CC">
        <w:rPr>
          <w:rFonts w:ascii="Arial" w:hAnsi="Arial" w:cs="Arial"/>
          <w:lang w:val="fr-FR"/>
        </w:rPr>
        <w:t>es</w:t>
      </w:r>
      <w:r w:rsidR="00366697" w:rsidRPr="000949CC">
        <w:rPr>
          <w:rFonts w:ascii="Arial" w:hAnsi="Arial" w:cs="Arial"/>
          <w:lang w:val="fr-FR"/>
        </w:rPr>
        <w:t xml:space="preserve"> à </w:t>
      </w:r>
      <w:r w:rsidR="004166BB" w:rsidRPr="000949CC">
        <w:rPr>
          <w:rFonts w:ascii="Arial" w:hAnsi="Arial" w:cs="Arial"/>
          <w:lang w:val="fr-FR"/>
        </w:rPr>
        <w:t xml:space="preserve">50 % </w:t>
      </w:r>
      <w:r w:rsidR="00C8720C" w:rsidRPr="000949CC">
        <w:rPr>
          <w:rFonts w:ascii="Arial" w:hAnsi="Arial" w:cs="Arial"/>
          <w:lang w:val="fr-FR"/>
        </w:rPr>
        <w:t>et</w:t>
      </w:r>
      <w:r w:rsidR="004166BB" w:rsidRPr="000949CC">
        <w:rPr>
          <w:rFonts w:ascii="Arial" w:hAnsi="Arial" w:cs="Arial"/>
          <w:lang w:val="fr-FR"/>
        </w:rPr>
        <w:t xml:space="preserve"> </w:t>
      </w:r>
      <w:r w:rsidR="00366697" w:rsidRPr="000949CC">
        <w:rPr>
          <w:rFonts w:ascii="Arial" w:hAnsi="Arial" w:cs="Arial"/>
          <w:lang w:val="fr-FR"/>
        </w:rPr>
        <w:t>15</w:t>
      </w:r>
      <w:r w:rsidR="001A011C" w:rsidRPr="000949CC">
        <w:rPr>
          <w:rFonts w:ascii="Arial" w:hAnsi="Arial" w:cs="Arial"/>
          <w:lang w:val="fr-FR"/>
        </w:rPr>
        <w:t xml:space="preserve"> </w:t>
      </w:r>
      <w:r w:rsidR="008E45AF" w:rsidRPr="000949CC">
        <w:rPr>
          <w:rFonts w:ascii="Arial" w:hAnsi="Arial" w:cs="Arial"/>
          <w:lang w:val="fr-FR"/>
        </w:rPr>
        <w:t>autres à</w:t>
      </w:r>
      <w:r w:rsidR="004166BB" w:rsidRPr="000949CC">
        <w:rPr>
          <w:rFonts w:ascii="Arial" w:hAnsi="Arial" w:cs="Arial"/>
          <w:lang w:val="fr-FR"/>
        </w:rPr>
        <w:t xml:space="preserve"> </w:t>
      </w:r>
      <w:r w:rsidR="000949CC" w:rsidRPr="000949CC">
        <w:rPr>
          <w:rFonts w:ascii="Arial" w:hAnsi="Arial" w:cs="Arial"/>
          <w:lang w:val="fr-FR"/>
        </w:rPr>
        <w:br/>
      </w:r>
      <w:r w:rsidR="004166BB" w:rsidRPr="000949CC">
        <w:rPr>
          <w:rFonts w:ascii="Arial" w:hAnsi="Arial" w:cs="Arial"/>
          <w:lang w:val="fr-FR"/>
        </w:rPr>
        <w:t xml:space="preserve">65 %. </w:t>
      </w:r>
      <w:r w:rsidR="00AC34B8" w:rsidRPr="000949CC">
        <w:rPr>
          <w:rFonts w:ascii="Arial" w:hAnsi="Arial" w:cs="Arial"/>
          <w:lang w:val="fr-FR"/>
        </w:rPr>
        <w:t xml:space="preserve">Cette année, </w:t>
      </w:r>
      <w:r w:rsidR="006F1743" w:rsidRPr="000949CC">
        <w:rPr>
          <w:rFonts w:ascii="Arial" w:hAnsi="Arial" w:cs="Arial"/>
          <w:lang w:val="fr-FR"/>
        </w:rPr>
        <w:t>6</w:t>
      </w:r>
      <w:r w:rsidR="00AC34B8" w:rsidRPr="000949CC">
        <w:rPr>
          <w:rFonts w:ascii="Arial" w:hAnsi="Arial" w:cs="Arial"/>
          <w:lang w:val="fr-FR"/>
        </w:rPr>
        <w:t xml:space="preserve"> communes ont également reçu une certification </w:t>
      </w:r>
      <w:r w:rsidR="004166BB" w:rsidRPr="000949CC">
        <w:rPr>
          <w:rFonts w:ascii="Arial" w:hAnsi="Arial" w:cs="Arial"/>
          <w:lang w:val="fr-FR"/>
        </w:rPr>
        <w:t xml:space="preserve">internationale </w:t>
      </w:r>
      <w:r w:rsidR="00F07A26" w:rsidRPr="000949CC">
        <w:rPr>
          <w:rFonts w:ascii="Arial" w:hAnsi="Arial" w:cs="Arial"/>
          <w:lang w:val="fr-FR"/>
        </w:rPr>
        <w:t xml:space="preserve">de </w:t>
      </w:r>
      <w:r w:rsidR="004166BB" w:rsidRPr="000949CC">
        <w:rPr>
          <w:rFonts w:ascii="Arial" w:hAnsi="Arial" w:cs="Arial"/>
          <w:lang w:val="fr-FR"/>
        </w:rPr>
        <w:t xml:space="preserve">niveau </w:t>
      </w:r>
      <w:r w:rsidR="00AC34B8" w:rsidRPr="000949CC">
        <w:rPr>
          <w:rFonts w:ascii="Arial" w:hAnsi="Arial" w:cs="Arial"/>
          <w:lang w:val="fr-FR"/>
        </w:rPr>
        <w:t>« Gold » (plus de 75 % des points obtenus lors de leur audit).</w:t>
      </w:r>
      <w:r w:rsidR="00366697" w:rsidRPr="000949CC">
        <w:rPr>
          <w:rFonts w:ascii="Arial" w:hAnsi="Arial" w:cs="Arial"/>
          <w:lang w:val="fr-FR"/>
        </w:rPr>
        <w:t xml:space="preserve"> La ville de Luxembourg a </w:t>
      </w:r>
      <w:r w:rsidR="00C8720C" w:rsidRPr="000949CC">
        <w:rPr>
          <w:rFonts w:ascii="Arial" w:hAnsi="Arial" w:cs="Arial"/>
          <w:lang w:val="fr-FR"/>
        </w:rPr>
        <w:t xml:space="preserve">également </w:t>
      </w:r>
      <w:r w:rsidR="00366697" w:rsidRPr="000949CC">
        <w:rPr>
          <w:rFonts w:ascii="Arial" w:hAnsi="Arial" w:cs="Arial"/>
          <w:lang w:val="fr-FR"/>
        </w:rPr>
        <w:t>reçu une certification thématique « qualité de l’air ».</w:t>
      </w:r>
      <w:r w:rsidR="006F53D6" w:rsidRPr="000949CC">
        <w:rPr>
          <w:rFonts w:ascii="Arial" w:hAnsi="Arial" w:cs="Arial"/>
          <w:lang w:val="fr-FR"/>
        </w:rPr>
        <w:t xml:space="preserve"> Depuis le lancement du Pacte Climat 2.0 en 2021, 87 communes ont entretemps reçu au moins une première certification.</w:t>
      </w:r>
    </w:p>
    <w:p w14:paraId="4450871C" w14:textId="0096F886" w:rsidR="00C8720C" w:rsidRPr="000949CC" w:rsidRDefault="00FC61DE" w:rsidP="000B5C87">
      <w:pPr>
        <w:jc w:val="both"/>
        <w:rPr>
          <w:rFonts w:ascii="Arial" w:hAnsi="Arial" w:cs="Arial"/>
          <w:i/>
          <w:iCs/>
          <w:lang w:val="fr-FR"/>
        </w:rPr>
      </w:pPr>
      <w:r w:rsidRPr="000949CC">
        <w:rPr>
          <w:rFonts w:ascii="Arial" w:hAnsi="Arial" w:cs="Arial"/>
          <w:lang w:val="fr-FR"/>
        </w:rPr>
        <w:t>L</w:t>
      </w:r>
      <w:r w:rsidR="006F1E25" w:rsidRPr="000949CC">
        <w:rPr>
          <w:rFonts w:ascii="Arial" w:hAnsi="Arial" w:cs="Arial"/>
          <w:lang w:val="fr-FR"/>
        </w:rPr>
        <w:t>e</w:t>
      </w:r>
      <w:r w:rsidRPr="000949CC">
        <w:rPr>
          <w:rFonts w:ascii="Arial" w:hAnsi="Arial" w:cs="Arial"/>
          <w:lang w:val="fr-FR"/>
        </w:rPr>
        <w:t xml:space="preserve"> </w:t>
      </w:r>
      <w:r w:rsidR="004354ED" w:rsidRPr="000949CC">
        <w:rPr>
          <w:rFonts w:ascii="Arial" w:hAnsi="Arial" w:cs="Arial"/>
          <w:lang w:val="fr-FR"/>
        </w:rPr>
        <w:t xml:space="preserve">ministre de l'Environnement, du Climat et de la Biodiversité, Serge </w:t>
      </w:r>
      <w:proofErr w:type="spellStart"/>
      <w:r w:rsidR="004354ED" w:rsidRPr="000949CC">
        <w:rPr>
          <w:rFonts w:ascii="Arial" w:hAnsi="Arial" w:cs="Arial"/>
          <w:lang w:val="fr-FR"/>
        </w:rPr>
        <w:t>Wilmes</w:t>
      </w:r>
      <w:proofErr w:type="spellEnd"/>
      <w:r w:rsidR="004354ED" w:rsidRPr="000949CC">
        <w:rPr>
          <w:rFonts w:ascii="Arial" w:hAnsi="Arial" w:cs="Arial"/>
          <w:lang w:val="fr-FR"/>
        </w:rPr>
        <w:t xml:space="preserve">, </w:t>
      </w:r>
      <w:r w:rsidR="00901704" w:rsidRPr="000949CC">
        <w:rPr>
          <w:rFonts w:ascii="Arial" w:hAnsi="Arial" w:cs="Arial"/>
          <w:lang w:val="fr-FR"/>
        </w:rPr>
        <w:t xml:space="preserve">a </w:t>
      </w:r>
      <w:r w:rsidR="004354ED" w:rsidRPr="000949CC">
        <w:rPr>
          <w:rFonts w:ascii="Arial" w:hAnsi="Arial" w:cs="Arial"/>
          <w:lang w:val="fr-FR"/>
        </w:rPr>
        <w:t>félicit</w:t>
      </w:r>
      <w:r w:rsidR="00901704" w:rsidRPr="000949CC">
        <w:rPr>
          <w:rFonts w:ascii="Arial" w:hAnsi="Arial" w:cs="Arial"/>
          <w:lang w:val="fr-FR"/>
        </w:rPr>
        <w:t>é</w:t>
      </w:r>
      <w:r w:rsidR="004354ED" w:rsidRPr="000949CC">
        <w:rPr>
          <w:rFonts w:ascii="Arial" w:hAnsi="Arial" w:cs="Arial"/>
          <w:lang w:val="fr-FR"/>
        </w:rPr>
        <w:t xml:space="preserve"> les </w:t>
      </w:r>
      <w:r w:rsidR="00C8720C" w:rsidRPr="000949CC">
        <w:rPr>
          <w:rFonts w:ascii="Arial" w:hAnsi="Arial" w:cs="Arial"/>
          <w:lang w:val="fr-FR"/>
        </w:rPr>
        <w:t>41</w:t>
      </w:r>
      <w:r w:rsidR="004354ED" w:rsidRPr="000949CC">
        <w:rPr>
          <w:rFonts w:ascii="Arial" w:hAnsi="Arial" w:cs="Arial"/>
          <w:lang w:val="fr-FR"/>
        </w:rPr>
        <w:t xml:space="preserve"> communes pour leur efforts e</w:t>
      </w:r>
      <w:r w:rsidR="00C8720C" w:rsidRPr="000949CC">
        <w:rPr>
          <w:rFonts w:ascii="Arial" w:hAnsi="Arial" w:cs="Arial"/>
          <w:lang w:val="fr-FR"/>
        </w:rPr>
        <w:t>t soulign</w:t>
      </w:r>
      <w:r w:rsidR="00901704" w:rsidRPr="000949CC">
        <w:rPr>
          <w:rFonts w:ascii="Arial" w:hAnsi="Arial" w:cs="Arial"/>
          <w:lang w:val="fr-FR"/>
        </w:rPr>
        <w:t>é</w:t>
      </w:r>
      <w:r w:rsidR="00C8720C" w:rsidRPr="000949CC">
        <w:rPr>
          <w:rFonts w:ascii="Arial" w:hAnsi="Arial" w:cs="Arial"/>
          <w:lang w:val="fr-FR"/>
        </w:rPr>
        <w:t xml:space="preserve"> l’importance </w:t>
      </w:r>
      <w:r w:rsidR="00901704" w:rsidRPr="000949CC">
        <w:rPr>
          <w:rFonts w:ascii="Arial" w:hAnsi="Arial" w:cs="Arial"/>
          <w:lang w:val="fr-FR"/>
        </w:rPr>
        <w:t xml:space="preserve">de leur </w:t>
      </w:r>
      <w:r w:rsidR="00C8720C" w:rsidRPr="000949CC">
        <w:rPr>
          <w:rFonts w:ascii="Arial" w:hAnsi="Arial" w:cs="Arial"/>
          <w:lang w:val="fr-FR"/>
        </w:rPr>
        <w:t xml:space="preserve">rôle </w:t>
      </w:r>
      <w:r w:rsidR="00901704" w:rsidRPr="000949CC">
        <w:rPr>
          <w:rFonts w:ascii="Arial" w:hAnsi="Arial" w:cs="Arial"/>
          <w:lang w:val="fr-FR"/>
        </w:rPr>
        <w:t>en tant que</w:t>
      </w:r>
      <w:r w:rsidR="00E95F7F" w:rsidRPr="000949CC">
        <w:rPr>
          <w:rFonts w:ascii="Arial" w:hAnsi="Arial" w:cs="Arial"/>
          <w:lang w:val="fr-FR"/>
        </w:rPr>
        <w:t xml:space="preserve"> mobilisateur : </w:t>
      </w:r>
      <w:r w:rsidR="0038003A" w:rsidRPr="000949CC">
        <w:rPr>
          <w:rFonts w:ascii="Arial" w:hAnsi="Arial" w:cs="Arial"/>
          <w:i/>
          <w:iCs/>
          <w:lang w:val="fr-FR"/>
        </w:rPr>
        <w:t>« </w:t>
      </w:r>
      <w:r w:rsidR="00EF7F97" w:rsidRPr="000949CC">
        <w:rPr>
          <w:rFonts w:ascii="Arial" w:hAnsi="Arial" w:cs="Arial"/>
          <w:i/>
          <w:iCs/>
          <w:lang w:val="fr-FR"/>
        </w:rPr>
        <w:t>Le Pacte Climat est</w:t>
      </w:r>
      <w:r w:rsidR="006F1743" w:rsidRPr="000949CC">
        <w:rPr>
          <w:rFonts w:ascii="Arial" w:hAnsi="Arial" w:cs="Arial"/>
          <w:i/>
          <w:iCs/>
          <w:lang w:val="fr-FR"/>
        </w:rPr>
        <w:t xml:space="preserve"> un</w:t>
      </w:r>
      <w:r w:rsidR="00EF7F97" w:rsidRPr="000949CC">
        <w:rPr>
          <w:rFonts w:ascii="Arial" w:hAnsi="Arial" w:cs="Arial"/>
          <w:i/>
          <w:iCs/>
          <w:lang w:val="fr-FR"/>
        </w:rPr>
        <w:t xml:space="preserve"> instrument </w:t>
      </w:r>
      <w:r w:rsidR="006F1743" w:rsidRPr="000949CC">
        <w:rPr>
          <w:rFonts w:ascii="Arial" w:hAnsi="Arial" w:cs="Arial"/>
          <w:i/>
          <w:iCs/>
          <w:lang w:val="fr-FR"/>
        </w:rPr>
        <w:t>d’orientation</w:t>
      </w:r>
      <w:r w:rsidR="00EF7F97" w:rsidRPr="000949CC">
        <w:rPr>
          <w:rFonts w:ascii="Arial" w:hAnsi="Arial" w:cs="Arial"/>
          <w:i/>
          <w:iCs/>
          <w:lang w:val="fr-FR"/>
        </w:rPr>
        <w:t xml:space="preserve"> pratique en matière de politique climatique et énergétique locale et régionale. L’engagement du secteur communal</w:t>
      </w:r>
      <w:r w:rsidR="0038003A" w:rsidRPr="000949CC">
        <w:rPr>
          <w:rFonts w:ascii="Arial" w:hAnsi="Arial" w:cs="Arial"/>
          <w:i/>
          <w:iCs/>
          <w:lang w:val="fr-FR"/>
        </w:rPr>
        <w:t xml:space="preserve"> et les efforts continus de nombreux acteurs </w:t>
      </w:r>
      <w:r w:rsidR="00EF7F97" w:rsidRPr="000949CC">
        <w:rPr>
          <w:rFonts w:ascii="Arial" w:hAnsi="Arial" w:cs="Arial"/>
          <w:i/>
          <w:iCs/>
          <w:lang w:val="fr-FR"/>
        </w:rPr>
        <w:t xml:space="preserve">sur le terrain </w:t>
      </w:r>
      <w:r w:rsidR="0038003A" w:rsidRPr="000949CC">
        <w:rPr>
          <w:rFonts w:ascii="Arial" w:hAnsi="Arial" w:cs="Arial"/>
          <w:i/>
          <w:iCs/>
          <w:lang w:val="fr-FR"/>
        </w:rPr>
        <w:t xml:space="preserve">ont permis d'obtenir </w:t>
      </w:r>
      <w:r w:rsidR="00EF7F97" w:rsidRPr="000949CC">
        <w:rPr>
          <w:rFonts w:ascii="Arial" w:hAnsi="Arial" w:cs="Arial"/>
          <w:i/>
          <w:iCs/>
          <w:lang w:val="fr-FR"/>
        </w:rPr>
        <w:t>d</w:t>
      </w:r>
      <w:r w:rsidR="0038003A" w:rsidRPr="000949CC">
        <w:rPr>
          <w:rFonts w:ascii="Arial" w:hAnsi="Arial" w:cs="Arial"/>
          <w:i/>
          <w:iCs/>
          <w:lang w:val="fr-FR"/>
        </w:rPr>
        <w:t>es résultats motivants</w:t>
      </w:r>
      <w:r w:rsidR="00EF7F97" w:rsidRPr="000949CC">
        <w:rPr>
          <w:rFonts w:ascii="Arial" w:hAnsi="Arial" w:cs="Arial"/>
          <w:i/>
          <w:iCs/>
          <w:lang w:val="fr-FR"/>
        </w:rPr>
        <w:t xml:space="preserve"> et contribuent ainsi de manière significative aux objectifs nationaux</w:t>
      </w:r>
      <w:r w:rsidR="0038003A" w:rsidRPr="000949CC">
        <w:rPr>
          <w:rFonts w:ascii="Arial" w:hAnsi="Arial" w:cs="Arial"/>
          <w:i/>
          <w:iCs/>
          <w:lang w:val="fr-FR"/>
        </w:rPr>
        <w:t xml:space="preserve">. </w:t>
      </w:r>
      <w:r w:rsidR="00E95F7F" w:rsidRPr="000949CC">
        <w:rPr>
          <w:rFonts w:ascii="Arial" w:hAnsi="Arial" w:cs="Arial"/>
          <w:i/>
          <w:iCs/>
          <w:lang w:val="fr-FR"/>
        </w:rPr>
        <w:t>»</w:t>
      </w:r>
    </w:p>
    <w:p w14:paraId="7564DA39" w14:textId="77777777" w:rsidR="006F1743" w:rsidRPr="000949CC" w:rsidRDefault="006F1743" w:rsidP="000B5C87">
      <w:pPr>
        <w:jc w:val="both"/>
        <w:rPr>
          <w:rFonts w:ascii="Arial" w:hAnsi="Arial" w:cs="Arial"/>
          <w:lang w:val="fr-FR"/>
        </w:rPr>
      </w:pPr>
    </w:p>
    <w:p w14:paraId="36BD8639" w14:textId="44B98C3A" w:rsidR="000555FB" w:rsidRPr="000949CC" w:rsidRDefault="006F53D6" w:rsidP="000555FB">
      <w:pPr>
        <w:jc w:val="both"/>
        <w:rPr>
          <w:rFonts w:ascii="Arial" w:hAnsi="Arial" w:cs="Arial"/>
          <w:b/>
          <w:bCs/>
          <w:lang w:val="fr-FR"/>
        </w:rPr>
      </w:pPr>
      <w:r w:rsidRPr="000949CC">
        <w:rPr>
          <w:rFonts w:ascii="Arial" w:hAnsi="Arial" w:cs="Arial"/>
          <w:b/>
          <w:bCs/>
          <w:lang w:val="fr-FR"/>
        </w:rPr>
        <w:t xml:space="preserve">Programme thématique </w:t>
      </w:r>
      <w:r w:rsidR="006F1743" w:rsidRPr="000949CC">
        <w:rPr>
          <w:rFonts w:ascii="Arial" w:hAnsi="Arial" w:cs="Arial"/>
          <w:b/>
          <w:bCs/>
          <w:lang w:val="fr-FR"/>
        </w:rPr>
        <w:t>et</w:t>
      </w:r>
      <w:r w:rsidRPr="000949CC">
        <w:rPr>
          <w:rFonts w:ascii="Arial" w:hAnsi="Arial" w:cs="Arial"/>
          <w:b/>
          <w:bCs/>
          <w:lang w:val="fr-FR"/>
        </w:rPr>
        <w:t xml:space="preserve"> focus sur les mesures structurelles</w:t>
      </w:r>
    </w:p>
    <w:p w14:paraId="4BD1C673" w14:textId="07F8B111" w:rsidR="000A6F2B" w:rsidRPr="000949CC" w:rsidRDefault="0038003A" w:rsidP="008E45AF">
      <w:pPr>
        <w:jc w:val="both"/>
        <w:rPr>
          <w:rFonts w:ascii="Arial" w:hAnsi="Arial" w:cs="Arial"/>
          <w:lang w:val="fr-FR"/>
        </w:rPr>
      </w:pPr>
      <w:r w:rsidRPr="000949CC">
        <w:rPr>
          <w:rFonts w:ascii="Arial" w:hAnsi="Arial" w:cs="Arial"/>
          <w:lang w:val="fr-FR"/>
        </w:rPr>
        <w:t xml:space="preserve">Lors de la matinée de la Journée Pacte Climat 2024, diverses présentations et ateliers ont été organisés avec les partenaires du </w:t>
      </w:r>
      <w:r w:rsidR="00901704" w:rsidRPr="000949CC">
        <w:rPr>
          <w:rFonts w:ascii="Arial" w:hAnsi="Arial" w:cs="Arial"/>
          <w:lang w:val="fr-FR"/>
        </w:rPr>
        <w:t>programme</w:t>
      </w:r>
      <w:r w:rsidR="000A6F2B" w:rsidRPr="000949CC">
        <w:rPr>
          <w:rFonts w:ascii="Arial" w:hAnsi="Arial" w:cs="Arial"/>
          <w:lang w:val="fr-FR"/>
        </w:rPr>
        <w:t xml:space="preserve"> afin faciliter un échange </w:t>
      </w:r>
      <w:r w:rsidR="006F1743" w:rsidRPr="000949CC">
        <w:rPr>
          <w:rFonts w:ascii="Arial" w:hAnsi="Arial" w:cs="Arial"/>
          <w:lang w:val="fr-FR"/>
        </w:rPr>
        <w:t>entre les</w:t>
      </w:r>
      <w:r w:rsidR="000A6F2B" w:rsidRPr="000949CC">
        <w:rPr>
          <w:rFonts w:ascii="Arial" w:hAnsi="Arial" w:cs="Arial"/>
          <w:lang w:val="fr-FR"/>
        </w:rPr>
        <w:t xml:space="preserve"> acteurs du secteur communal sur les thématiques clés de la politique énergétique et climatique </w:t>
      </w:r>
      <w:r w:rsidR="006F1743" w:rsidRPr="000949CC">
        <w:rPr>
          <w:rFonts w:ascii="Arial" w:hAnsi="Arial" w:cs="Arial"/>
          <w:lang w:val="fr-FR"/>
        </w:rPr>
        <w:t>au</w:t>
      </w:r>
      <w:r w:rsidR="000A6F2B" w:rsidRPr="000949CC">
        <w:rPr>
          <w:rFonts w:ascii="Arial" w:hAnsi="Arial" w:cs="Arial"/>
          <w:lang w:val="fr-FR"/>
        </w:rPr>
        <w:t xml:space="preserve"> niveau communal et régional</w:t>
      </w:r>
      <w:r w:rsidR="006F1743" w:rsidRPr="000949CC">
        <w:rPr>
          <w:rFonts w:ascii="Arial" w:hAnsi="Arial" w:cs="Arial"/>
          <w:lang w:val="fr-FR"/>
        </w:rPr>
        <w:t> :</w:t>
      </w:r>
    </w:p>
    <w:p w14:paraId="0D3B715A" w14:textId="7DC8B9FB" w:rsidR="000A6F2B" w:rsidRPr="000949CC" w:rsidRDefault="006F1743" w:rsidP="00564649">
      <w:pPr>
        <w:pStyle w:val="Paragraphedeliste"/>
        <w:numPr>
          <w:ilvl w:val="0"/>
          <w:numId w:val="2"/>
        </w:numPr>
        <w:spacing w:before="120" w:line="257" w:lineRule="auto"/>
        <w:ind w:left="714" w:hanging="357"/>
        <w:contextualSpacing w:val="0"/>
        <w:jc w:val="both"/>
        <w:rPr>
          <w:rFonts w:ascii="Arial" w:hAnsi="Arial" w:cs="Arial"/>
          <w:lang w:val="fr-FR"/>
        </w:rPr>
      </w:pPr>
      <w:r w:rsidRPr="000949CC">
        <w:rPr>
          <w:rFonts w:ascii="Arial" w:hAnsi="Arial" w:cs="Arial"/>
          <w:b/>
          <w:bCs/>
          <w:lang w:val="fr-FR"/>
        </w:rPr>
        <w:lastRenderedPageBreak/>
        <w:t>p</w:t>
      </w:r>
      <w:r w:rsidR="000A6F2B" w:rsidRPr="000949CC">
        <w:rPr>
          <w:rFonts w:ascii="Arial" w:hAnsi="Arial" w:cs="Arial"/>
          <w:b/>
          <w:bCs/>
          <w:lang w:val="fr-FR"/>
        </w:rPr>
        <w:t>lanification thermique</w:t>
      </w:r>
      <w:r w:rsidR="000A6F2B" w:rsidRPr="000949CC">
        <w:rPr>
          <w:rFonts w:ascii="Arial" w:hAnsi="Arial" w:cs="Arial"/>
          <w:lang w:val="fr-FR"/>
        </w:rPr>
        <w:t> </w:t>
      </w:r>
      <w:r w:rsidRPr="000949CC">
        <w:rPr>
          <w:rFonts w:ascii="Arial" w:hAnsi="Arial" w:cs="Arial"/>
          <w:lang w:val="fr-FR"/>
        </w:rPr>
        <w:t>-</w:t>
      </w:r>
      <w:r w:rsidR="000A6F2B" w:rsidRPr="000949CC">
        <w:rPr>
          <w:rFonts w:ascii="Arial" w:hAnsi="Arial" w:cs="Arial"/>
          <w:lang w:val="fr-FR"/>
        </w:rPr>
        <w:t xml:space="preserve"> focus sur une approche structurée de la décarbonation de</w:t>
      </w:r>
      <w:r w:rsidRPr="000949CC">
        <w:rPr>
          <w:rFonts w:ascii="Arial" w:hAnsi="Arial" w:cs="Arial"/>
          <w:lang w:val="fr-FR"/>
        </w:rPr>
        <w:t xml:space="preserve"> la</w:t>
      </w:r>
      <w:r w:rsidR="000A6F2B" w:rsidRPr="000949CC">
        <w:rPr>
          <w:rFonts w:ascii="Arial" w:hAnsi="Arial" w:cs="Arial"/>
          <w:lang w:val="fr-FR"/>
        </w:rPr>
        <w:t xml:space="preserve"> production de chaleur sur le territoire communal en considérant les </w:t>
      </w:r>
      <w:r w:rsidRPr="000949CC">
        <w:rPr>
          <w:rFonts w:ascii="Arial" w:hAnsi="Arial" w:cs="Arial"/>
          <w:lang w:val="fr-FR"/>
        </w:rPr>
        <w:t xml:space="preserve">futures </w:t>
      </w:r>
      <w:r w:rsidR="000A6F2B" w:rsidRPr="000949CC">
        <w:rPr>
          <w:rFonts w:ascii="Arial" w:hAnsi="Arial" w:cs="Arial"/>
          <w:lang w:val="fr-FR"/>
        </w:rPr>
        <w:t>exigences européennes ainsi que le potentiel de la géothermie et des réseaux de chaleur</w:t>
      </w:r>
      <w:r w:rsidRPr="000949CC">
        <w:rPr>
          <w:rFonts w:ascii="Arial" w:hAnsi="Arial" w:cs="Arial"/>
          <w:lang w:val="fr-FR"/>
        </w:rPr>
        <w:t> ;</w:t>
      </w:r>
    </w:p>
    <w:p w14:paraId="3C3FCD14" w14:textId="20029370" w:rsidR="000A6F2B" w:rsidRPr="000949CC" w:rsidRDefault="006F1743" w:rsidP="00564649">
      <w:pPr>
        <w:pStyle w:val="Paragraphedeliste"/>
        <w:numPr>
          <w:ilvl w:val="0"/>
          <w:numId w:val="2"/>
        </w:numPr>
        <w:spacing w:before="120" w:line="257" w:lineRule="auto"/>
        <w:ind w:left="714" w:hanging="357"/>
        <w:contextualSpacing w:val="0"/>
        <w:jc w:val="both"/>
        <w:rPr>
          <w:rFonts w:ascii="Arial" w:hAnsi="Arial" w:cs="Arial"/>
          <w:lang w:val="fr-FR"/>
        </w:rPr>
      </w:pPr>
      <w:proofErr w:type="gramStart"/>
      <w:r w:rsidRPr="000949CC">
        <w:rPr>
          <w:rFonts w:ascii="Arial" w:hAnsi="Arial" w:cs="Arial"/>
          <w:b/>
          <w:bCs/>
          <w:lang w:val="fr-FR"/>
        </w:rPr>
        <w:t>é</w:t>
      </w:r>
      <w:r w:rsidR="000A6F2B" w:rsidRPr="000949CC">
        <w:rPr>
          <w:rFonts w:ascii="Arial" w:hAnsi="Arial" w:cs="Arial"/>
          <w:b/>
          <w:bCs/>
          <w:lang w:val="fr-FR"/>
        </w:rPr>
        <w:t>conomie</w:t>
      </w:r>
      <w:proofErr w:type="gramEnd"/>
      <w:r w:rsidR="000A6F2B" w:rsidRPr="000949CC">
        <w:rPr>
          <w:rFonts w:ascii="Arial" w:hAnsi="Arial" w:cs="Arial"/>
          <w:b/>
          <w:bCs/>
          <w:lang w:val="fr-FR"/>
        </w:rPr>
        <w:t xml:space="preserve"> circulaire et construction durable</w:t>
      </w:r>
      <w:r w:rsidR="000A6F2B" w:rsidRPr="000949CC">
        <w:rPr>
          <w:rFonts w:ascii="Arial" w:hAnsi="Arial" w:cs="Arial"/>
          <w:lang w:val="fr-FR"/>
        </w:rPr>
        <w:t> </w:t>
      </w:r>
      <w:r w:rsidRPr="000949CC">
        <w:rPr>
          <w:rFonts w:ascii="Arial" w:hAnsi="Arial" w:cs="Arial"/>
          <w:lang w:val="fr-FR"/>
        </w:rPr>
        <w:t>-</w:t>
      </w:r>
      <w:r w:rsidR="000A6F2B" w:rsidRPr="000949CC">
        <w:rPr>
          <w:rFonts w:ascii="Arial" w:hAnsi="Arial" w:cs="Arial"/>
          <w:lang w:val="fr-FR"/>
        </w:rPr>
        <w:t xml:space="preserve"> </w:t>
      </w:r>
      <w:r w:rsidR="00462F65" w:rsidRPr="000949CC">
        <w:rPr>
          <w:rFonts w:ascii="Arial" w:hAnsi="Arial" w:cs="Arial"/>
          <w:lang w:val="fr-FR"/>
        </w:rPr>
        <w:t>promotion de la réparation des appareils et lancement du nouvel outil « </w:t>
      </w:r>
      <w:proofErr w:type="spellStart"/>
      <w:r w:rsidR="00462F65" w:rsidRPr="000949CC">
        <w:rPr>
          <w:rFonts w:ascii="Arial" w:hAnsi="Arial" w:cs="Arial"/>
          <w:lang w:val="fr-FR"/>
        </w:rPr>
        <w:t>BauCheck</w:t>
      </w:r>
      <w:proofErr w:type="spellEnd"/>
      <w:r w:rsidR="00462F65" w:rsidRPr="000949CC">
        <w:rPr>
          <w:rFonts w:ascii="Arial" w:hAnsi="Arial" w:cs="Arial"/>
          <w:lang w:val="fr-FR"/>
        </w:rPr>
        <w:t xml:space="preserve"> » qui permet une planification plus durable et circulaire des projets de rénovation </w:t>
      </w:r>
      <w:r w:rsidR="000949CC">
        <w:rPr>
          <w:rFonts w:ascii="Arial" w:hAnsi="Arial" w:cs="Arial"/>
          <w:lang w:val="fr-FR"/>
        </w:rPr>
        <w:t>et</w:t>
      </w:r>
      <w:r w:rsidR="00462F65" w:rsidRPr="000949CC">
        <w:rPr>
          <w:rFonts w:ascii="Arial" w:hAnsi="Arial" w:cs="Arial"/>
          <w:lang w:val="fr-FR"/>
        </w:rPr>
        <w:t xml:space="preserve"> de construction de bâtiments communaux</w:t>
      </w:r>
      <w:r w:rsidRPr="000949CC">
        <w:rPr>
          <w:rFonts w:ascii="Arial" w:hAnsi="Arial" w:cs="Arial"/>
          <w:lang w:val="fr-FR"/>
        </w:rPr>
        <w:t> ;</w:t>
      </w:r>
    </w:p>
    <w:p w14:paraId="6C91421B" w14:textId="2985BAEF" w:rsidR="000A6F2B" w:rsidRPr="000949CC" w:rsidRDefault="000949CC" w:rsidP="00564649">
      <w:pPr>
        <w:pStyle w:val="Paragraphedeliste"/>
        <w:numPr>
          <w:ilvl w:val="0"/>
          <w:numId w:val="2"/>
        </w:numPr>
        <w:spacing w:before="120" w:line="257" w:lineRule="auto"/>
        <w:ind w:left="714" w:hanging="357"/>
        <w:contextualSpacing w:val="0"/>
        <w:jc w:val="both"/>
        <w:rPr>
          <w:rFonts w:ascii="Arial" w:hAnsi="Arial" w:cs="Arial"/>
          <w:lang w:val="fr-FR"/>
        </w:rPr>
      </w:pPr>
      <w:proofErr w:type="gramStart"/>
      <w:r>
        <w:rPr>
          <w:rFonts w:ascii="Arial" w:hAnsi="Arial" w:cs="Arial"/>
          <w:b/>
          <w:bCs/>
          <w:lang w:val="fr-FR"/>
        </w:rPr>
        <w:t>d</w:t>
      </w:r>
      <w:r w:rsidRPr="000949CC">
        <w:rPr>
          <w:rFonts w:ascii="Arial" w:hAnsi="Arial" w:cs="Arial"/>
          <w:b/>
          <w:bCs/>
          <w:lang w:val="fr-FR"/>
        </w:rPr>
        <w:t>éveloppement</w:t>
      </w:r>
      <w:proofErr w:type="gramEnd"/>
      <w:r w:rsidR="000A6F2B" w:rsidRPr="000949CC">
        <w:rPr>
          <w:rFonts w:ascii="Arial" w:hAnsi="Arial" w:cs="Arial"/>
          <w:b/>
          <w:bCs/>
          <w:lang w:val="fr-FR"/>
        </w:rPr>
        <w:t xml:space="preserve"> de l’énergie photovoltaïque</w:t>
      </w:r>
      <w:r w:rsidR="00462F65" w:rsidRPr="000949CC">
        <w:rPr>
          <w:rFonts w:ascii="Arial" w:hAnsi="Arial" w:cs="Arial"/>
          <w:lang w:val="fr-FR"/>
        </w:rPr>
        <w:t> </w:t>
      </w:r>
      <w:r w:rsidR="006F1743" w:rsidRPr="000949CC">
        <w:rPr>
          <w:rFonts w:ascii="Arial" w:hAnsi="Arial" w:cs="Arial"/>
          <w:lang w:val="fr-FR"/>
        </w:rPr>
        <w:t>-</w:t>
      </w:r>
      <w:r>
        <w:rPr>
          <w:rFonts w:ascii="Arial" w:hAnsi="Arial" w:cs="Arial"/>
          <w:lang w:val="fr-FR"/>
        </w:rPr>
        <w:t xml:space="preserve"> </w:t>
      </w:r>
      <w:r w:rsidR="00462F65" w:rsidRPr="000949CC">
        <w:rPr>
          <w:rFonts w:ascii="Arial" w:hAnsi="Arial" w:cs="Arial"/>
          <w:lang w:val="fr-FR"/>
        </w:rPr>
        <w:t>focus particulier sur l'autoconsommation et les communautés énergétique</w:t>
      </w:r>
      <w:r w:rsidR="006F1743" w:rsidRPr="000949CC">
        <w:rPr>
          <w:rFonts w:ascii="Arial" w:hAnsi="Arial" w:cs="Arial"/>
          <w:lang w:val="fr-FR"/>
        </w:rPr>
        <w:t>s</w:t>
      </w:r>
      <w:r w:rsidR="00462F65" w:rsidRPr="000949CC">
        <w:rPr>
          <w:rFonts w:ascii="Arial" w:hAnsi="Arial" w:cs="Arial"/>
          <w:lang w:val="fr-FR"/>
        </w:rPr>
        <w:t xml:space="preserve"> </w:t>
      </w:r>
      <w:r>
        <w:rPr>
          <w:rFonts w:ascii="Arial" w:hAnsi="Arial" w:cs="Arial"/>
          <w:lang w:val="fr-FR"/>
        </w:rPr>
        <w:t>et</w:t>
      </w:r>
      <w:r w:rsidR="00462F65" w:rsidRPr="000949CC">
        <w:rPr>
          <w:rFonts w:ascii="Arial" w:hAnsi="Arial" w:cs="Arial"/>
          <w:lang w:val="fr-FR"/>
        </w:rPr>
        <w:t xml:space="preserve"> tour d’horizon des di</w:t>
      </w:r>
      <w:r w:rsidR="006F1743" w:rsidRPr="000949CC">
        <w:rPr>
          <w:rFonts w:ascii="Arial" w:hAnsi="Arial" w:cs="Arial"/>
          <w:lang w:val="fr-FR"/>
        </w:rPr>
        <w:t>vers</w:t>
      </w:r>
      <w:r w:rsidR="00462F65" w:rsidRPr="000949CC">
        <w:rPr>
          <w:rFonts w:ascii="Arial" w:hAnsi="Arial" w:cs="Arial"/>
          <w:lang w:val="fr-FR"/>
        </w:rPr>
        <w:t xml:space="preserve"> leviers et instruments communaux de promotion de l’énergie photovoltaïque</w:t>
      </w:r>
      <w:r w:rsidR="006F1743" w:rsidRPr="000949CC">
        <w:rPr>
          <w:rFonts w:ascii="Arial" w:hAnsi="Arial" w:cs="Arial"/>
          <w:lang w:val="fr-FR"/>
        </w:rPr>
        <w:t> ;</w:t>
      </w:r>
    </w:p>
    <w:p w14:paraId="6E439FAB" w14:textId="0A611A6D" w:rsidR="000A6F2B" w:rsidRPr="000949CC" w:rsidRDefault="006F1743" w:rsidP="00564649">
      <w:pPr>
        <w:pStyle w:val="Paragraphedeliste"/>
        <w:numPr>
          <w:ilvl w:val="0"/>
          <w:numId w:val="2"/>
        </w:numPr>
        <w:spacing w:before="120" w:line="257" w:lineRule="auto"/>
        <w:ind w:left="714" w:hanging="357"/>
        <w:contextualSpacing w:val="0"/>
        <w:jc w:val="both"/>
        <w:rPr>
          <w:rFonts w:ascii="Arial" w:hAnsi="Arial" w:cs="Arial"/>
          <w:lang w:val="fr-FR"/>
        </w:rPr>
      </w:pPr>
      <w:proofErr w:type="gramStart"/>
      <w:r w:rsidRPr="000949CC">
        <w:rPr>
          <w:rFonts w:ascii="Arial" w:hAnsi="Arial" w:cs="Arial"/>
          <w:b/>
          <w:bCs/>
          <w:lang w:val="fr-FR"/>
        </w:rPr>
        <w:t>a</w:t>
      </w:r>
      <w:r w:rsidR="000A6F2B" w:rsidRPr="000949CC">
        <w:rPr>
          <w:rFonts w:ascii="Arial" w:hAnsi="Arial" w:cs="Arial"/>
          <w:b/>
          <w:bCs/>
          <w:lang w:val="fr-FR"/>
        </w:rPr>
        <w:t>daptation</w:t>
      </w:r>
      <w:proofErr w:type="gramEnd"/>
      <w:r w:rsidR="000A6F2B" w:rsidRPr="000949CC">
        <w:rPr>
          <w:rFonts w:ascii="Arial" w:hAnsi="Arial" w:cs="Arial"/>
          <w:b/>
          <w:bCs/>
          <w:lang w:val="fr-FR"/>
        </w:rPr>
        <w:t xml:space="preserve"> au changement climatique</w:t>
      </w:r>
      <w:r w:rsidR="00462F65" w:rsidRPr="000949CC">
        <w:rPr>
          <w:rFonts w:ascii="Arial" w:hAnsi="Arial" w:cs="Arial"/>
          <w:lang w:val="fr-FR"/>
        </w:rPr>
        <w:t> </w:t>
      </w:r>
      <w:r w:rsidRPr="000949CC">
        <w:rPr>
          <w:rFonts w:ascii="Arial" w:hAnsi="Arial" w:cs="Arial"/>
          <w:lang w:val="fr-FR"/>
        </w:rPr>
        <w:t>–</w:t>
      </w:r>
      <w:r w:rsidR="00462F65" w:rsidRPr="000949CC">
        <w:rPr>
          <w:rFonts w:ascii="Arial" w:hAnsi="Arial" w:cs="Arial"/>
          <w:lang w:val="fr-FR"/>
        </w:rPr>
        <w:t xml:space="preserve"> </w:t>
      </w:r>
      <w:r w:rsidRPr="000949CC">
        <w:rPr>
          <w:rFonts w:ascii="Arial" w:hAnsi="Arial" w:cs="Arial"/>
          <w:lang w:val="fr-FR"/>
        </w:rPr>
        <w:t>l’</w:t>
      </w:r>
      <w:r w:rsidR="00462F65" w:rsidRPr="000949CC">
        <w:rPr>
          <w:rFonts w:ascii="Arial" w:hAnsi="Arial" w:cs="Arial"/>
          <w:lang w:val="fr-FR"/>
        </w:rPr>
        <w:t>atelier organisé par les organisations partenaires CELL, IMS, EBL et Klima-</w:t>
      </w:r>
      <w:proofErr w:type="spellStart"/>
      <w:r w:rsidR="00462F65" w:rsidRPr="000949CC">
        <w:rPr>
          <w:rFonts w:ascii="Arial" w:hAnsi="Arial" w:cs="Arial"/>
          <w:lang w:val="fr-FR"/>
        </w:rPr>
        <w:t>Bündnis</w:t>
      </w:r>
      <w:proofErr w:type="spellEnd"/>
      <w:r w:rsidR="00462F65" w:rsidRPr="000949CC">
        <w:rPr>
          <w:rFonts w:ascii="Arial" w:hAnsi="Arial" w:cs="Arial"/>
          <w:lang w:val="fr-FR"/>
        </w:rPr>
        <w:t xml:space="preserve"> Lëtzebuerg a </w:t>
      </w:r>
      <w:r w:rsidR="00557896" w:rsidRPr="000949CC">
        <w:rPr>
          <w:rFonts w:ascii="Arial" w:hAnsi="Arial" w:cs="Arial"/>
          <w:lang w:val="fr-FR"/>
        </w:rPr>
        <w:t>expliqué</w:t>
      </w:r>
      <w:r w:rsidR="00462F65" w:rsidRPr="000949CC">
        <w:rPr>
          <w:rFonts w:ascii="Arial" w:hAnsi="Arial" w:cs="Arial"/>
          <w:lang w:val="fr-FR"/>
        </w:rPr>
        <w:t xml:space="preserve"> la mise en œuvre pratique des mesures d’adaptation au changement climatique au niveau du quartier</w:t>
      </w:r>
      <w:r w:rsidR="000949CC">
        <w:rPr>
          <w:rFonts w:ascii="Arial" w:hAnsi="Arial" w:cs="Arial"/>
          <w:lang w:val="fr-FR"/>
        </w:rPr>
        <w:t>.</w:t>
      </w:r>
    </w:p>
    <w:p w14:paraId="018B5755" w14:textId="165B0E42" w:rsidR="00462F65" w:rsidRPr="000949CC" w:rsidRDefault="003979D1" w:rsidP="008E45AF">
      <w:pPr>
        <w:jc w:val="both"/>
        <w:rPr>
          <w:rFonts w:ascii="Arial" w:hAnsi="Arial" w:cs="Arial"/>
          <w:lang w:val="fr-FR"/>
        </w:rPr>
      </w:pPr>
      <w:r w:rsidRPr="000949CC">
        <w:rPr>
          <w:rFonts w:ascii="Arial" w:hAnsi="Arial" w:cs="Arial"/>
          <w:lang w:val="fr-FR"/>
        </w:rPr>
        <w:t>Avant la remise des certifications aux communes,</w:t>
      </w:r>
      <w:r w:rsidR="0038003A" w:rsidRPr="000949CC">
        <w:rPr>
          <w:rFonts w:ascii="Arial" w:hAnsi="Arial" w:cs="Arial"/>
          <w:lang w:val="fr-FR"/>
        </w:rPr>
        <w:t xml:space="preserve"> </w:t>
      </w:r>
      <w:r w:rsidR="00462F65" w:rsidRPr="000949CC">
        <w:rPr>
          <w:rFonts w:ascii="Arial" w:hAnsi="Arial" w:cs="Arial"/>
          <w:lang w:val="fr-FR"/>
        </w:rPr>
        <w:t>Klima-Agence</w:t>
      </w:r>
      <w:r w:rsidRPr="000949CC">
        <w:rPr>
          <w:rFonts w:ascii="Arial" w:hAnsi="Arial" w:cs="Arial"/>
          <w:lang w:val="fr-FR"/>
        </w:rPr>
        <w:t xml:space="preserve"> </w:t>
      </w:r>
      <w:r w:rsidR="00462F65" w:rsidRPr="000949CC">
        <w:rPr>
          <w:rFonts w:ascii="Arial" w:hAnsi="Arial" w:cs="Arial"/>
          <w:lang w:val="fr-FR"/>
        </w:rPr>
        <w:t>a présenté un bilan intermédiaire du progrès des communes et a fait le tour les outils d’accompagnement de l’agence notamment</w:t>
      </w:r>
      <w:r w:rsidR="00557896" w:rsidRPr="000949CC">
        <w:rPr>
          <w:rFonts w:ascii="Arial" w:hAnsi="Arial" w:cs="Arial"/>
          <w:lang w:val="fr-FR"/>
        </w:rPr>
        <w:t xml:space="preserve"> en ce qui concerne </w:t>
      </w:r>
      <w:r w:rsidR="00462F65" w:rsidRPr="000949CC">
        <w:rPr>
          <w:rFonts w:ascii="Arial" w:hAnsi="Arial" w:cs="Arial"/>
          <w:lang w:val="fr-FR"/>
        </w:rPr>
        <w:t>l’infrastructure de charge publique et la rénovation énergétique.</w:t>
      </w:r>
    </w:p>
    <w:p w14:paraId="269CCD3D" w14:textId="77777777" w:rsidR="00F23D8B" w:rsidRPr="000949CC" w:rsidRDefault="00F23D8B" w:rsidP="000555FB">
      <w:pPr>
        <w:jc w:val="both"/>
        <w:rPr>
          <w:rFonts w:ascii="Arial" w:hAnsi="Arial" w:cs="Arial"/>
          <w:lang w:val="fr-FR"/>
        </w:rPr>
      </w:pPr>
    </w:p>
    <w:p w14:paraId="37D3419F" w14:textId="77777777" w:rsidR="00F23D8B" w:rsidRPr="000949CC" w:rsidRDefault="00F23D8B" w:rsidP="000555FB">
      <w:pPr>
        <w:jc w:val="both"/>
        <w:rPr>
          <w:rFonts w:ascii="Arial" w:hAnsi="Arial" w:cs="Arial"/>
          <w:lang w:val="fr-FR"/>
        </w:rPr>
      </w:pPr>
    </w:p>
    <w:p w14:paraId="3B372A6C" w14:textId="77777777" w:rsidR="00796186" w:rsidRPr="000949CC" w:rsidRDefault="00796186" w:rsidP="00796186">
      <w:pPr>
        <w:framePr w:hSpace="180" w:wrap="around" w:vAnchor="page" w:hAnchor="page" w:x="5862" w:y="693"/>
        <w:jc w:val="both"/>
        <w:rPr>
          <w:rFonts w:ascii="Arial" w:hAnsi="Arial" w:cs="Arial"/>
          <w:lang w:val="fr-FR"/>
        </w:rPr>
      </w:pPr>
    </w:p>
    <w:p w14:paraId="2A482A8C" w14:textId="77777777" w:rsidR="00796186" w:rsidRPr="000949CC" w:rsidRDefault="00796186" w:rsidP="00796186">
      <w:pPr>
        <w:pBdr>
          <w:bottom w:val="single" w:sz="6" w:space="1" w:color="auto"/>
        </w:pBdr>
        <w:rPr>
          <w:rFonts w:ascii="Arial" w:hAnsi="Arial" w:cs="Arial"/>
          <w:lang w:val="fr-FR"/>
        </w:rPr>
      </w:pPr>
    </w:p>
    <w:p w14:paraId="2D951953" w14:textId="77777777" w:rsidR="00796186" w:rsidRPr="000949CC" w:rsidRDefault="00796186" w:rsidP="00796186">
      <w:pPr>
        <w:jc w:val="both"/>
        <w:rPr>
          <w:rFonts w:ascii="Arial" w:hAnsi="Arial" w:cs="Arial"/>
          <w:sz w:val="20"/>
          <w:szCs w:val="20"/>
          <w:lang w:val="fr-FR"/>
        </w:rPr>
      </w:pPr>
    </w:p>
    <w:p w14:paraId="4BF93E2C" w14:textId="77777777" w:rsidR="00796186" w:rsidRPr="000949CC" w:rsidRDefault="00796186" w:rsidP="00796186">
      <w:pPr>
        <w:jc w:val="both"/>
        <w:rPr>
          <w:rFonts w:ascii="Arial" w:hAnsi="Arial" w:cs="Arial"/>
          <w:b/>
          <w:bCs/>
          <w:sz w:val="20"/>
          <w:szCs w:val="20"/>
          <w:lang w:val="fr-FR"/>
        </w:rPr>
      </w:pPr>
      <w:bookmarkStart w:id="0" w:name="_Hlk167268901"/>
      <w:r w:rsidRPr="000949CC">
        <w:rPr>
          <w:rFonts w:ascii="Arial" w:hAnsi="Arial" w:cs="Arial"/>
          <w:b/>
          <w:bCs/>
          <w:sz w:val="20"/>
          <w:szCs w:val="20"/>
          <w:lang w:val="fr-FR"/>
        </w:rPr>
        <w:t>À propos du Pacte Climat</w:t>
      </w:r>
    </w:p>
    <w:p w14:paraId="33D30097" w14:textId="70A19081" w:rsidR="00796186" w:rsidRPr="000949CC" w:rsidRDefault="00C76DB1" w:rsidP="00796186">
      <w:pPr>
        <w:jc w:val="both"/>
        <w:rPr>
          <w:rFonts w:ascii="Arial" w:hAnsi="Arial" w:cs="Arial"/>
          <w:sz w:val="20"/>
          <w:szCs w:val="20"/>
          <w:lang w:val="fr-LU"/>
        </w:rPr>
      </w:pPr>
      <w:r w:rsidRPr="000949CC">
        <w:rPr>
          <w:rFonts w:ascii="Arial" w:hAnsi="Arial" w:cs="Arial"/>
          <w:sz w:val="20"/>
          <w:szCs w:val="20"/>
          <w:lang w:val="fr-LU"/>
        </w:rPr>
        <w:t>L</w:t>
      </w:r>
      <w:r w:rsidR="00C0594D" w:rsidRPr="000949CC">
        <w:rPr>
          <w:rFonts w:ascii="Arial" w:hAnsi="Arial" w:cs="Arial"/>
          <w:sz w:val="20"/>
          <w:szCs w:val="20"/>
          <w:lang w:val="fr-LU"/>
        </w:rPr>
        <w:t>e Pacte Climat est un</w:t>
      </w:r>
      <w:r w:rsidR="00796186" w:rsidRPr="000949CC">
        <w:rPr>
          <w:rFonts w:ascii="Arial" w:hAnsi="Arial" w:cs="Arial"/>
          <w:sz w:val="20"/>
          <w:szCs w:val="20"/>
          <w:lang w:val="fr-LU"/>
        </w:rPr>
        <w:t xml:space="preserve"> instrument central d</w:t>
      </w:r>
      <w:r w:rsidR="00C0594D" w:rsidRPr="000949CC">
        <w:rPr>
          <w:rFonts w:ascii="Arial" w:hAnsi="Arial" w:cs="Arial"/>
          <w:sz w:val="20"/>
          <w:szCs w:val="20"/>
          <w:lang w:val="fr-LU"/>
        </w:rPr>
        <w:t>e l’</w:t>
      </w:r>
      <w:r w:rsidR="00796186" w:rsidRPr="000949CC">
        <w:rPr>
          <w:rFonts w:ascii="Arial" w:hAnsi="Arial" w:cs="Arial"/>
          <w:sz w:val="20"/>
          <w:szCs w:val="20"/>
          <w:lang w:val="fr-LU"/>
        </w:rPr>
        <w:t xml:space="preserve">orientation de la politique communale en matière d'énergie et de changement </w:t>
      </w:r>
      <w:r w:rsidR="00451EC9" w:rsidRPr="000949CC">
        <w:rPr>
          <w:rFonts w:ascii="Arial" w:hAnsi="Arial" w:cs="Arial"/>
          <w:sz w:val="20"/>
          <w:szCs w:val="20"/>
          <w:lang w:val="fr-LU"/>
        </w:rPr>
        <w:t>climatique qui</w:t>
      </w:r>
      <w:r w:rsidR="00C0594D" w:rsidRPr="000949CC">
        <w:rPr>
          <w:rFonts w:ascii="Arial" w:hAnsi="Arial" w:cs="Arial"/>
          <w:sz w:val="20"/>
          <w:szCs w:val="20"/>
          <w:lang w:val="fr-LU"/>
        </w:rPr>
        <w:t xml:space="preserve"> </w:t>
      </w:r>
      <w:r w:rsidR="00796186" w:rsidRPr="000949CC">
        <w:rPr>
          <w:rFonts w:ascii="Arial" w:hAnsi="Arial" w:cs="Arial"/>
          <w:sz w:val="20"/>
          <w:szCs w:val="20"/>
          <w:lang w:val="fr-LU"/>
        </w:rPr>
        <w:t xml:space="preserve">repose en partie sur le </w:t>
      </w:r>
      <w:r w:rsidR="00451EC9" w:rsidRPr="000949CC">
        <w:rPr>
          <w:rFonts w:ascii="Arial" w:hAnsi="Arial" w:cs="Arial"/>
          <w:sz w:val="20"/>
          <w:szCs w:val="20"/>
          <w:lang w:val="fr-LU"/>
        </w:rPr>
        <w:t>« </w:t>
      </w:r>
      <w:r w:rsidR="00796186" w:rsidRPr="000949CC">
        <w:rPr>
          <w:rFonts w:ascii="Arial" w:hAnsi="Arial" w:cs="Arial"/>
          <w:sz w:val="20"/>
          <w:szCs w:val="20"/>
          <w:lang w:val="fr-LU"/>
        </w:rPr>
        <w:t>European Energy Award</w:t>
      </w:r>
      <w:r w:rsidR="00451EC9" w:rsidRPr="000949CC">
        <w:rPr>
          <w:rFonts w:ascii="Arial" w:hAnsi="Arial" w:cs="Arial"/>
          <w:sz w:val="20"/>
          <w:szCs w:val="20"/>
          <w:lang w:val="fr-LU"/>
        </w:rPr>
        <w:t> »</w:t>
      </w:r>
      <w:r w:rsidR="00796186" w:rsidRPr="000949CC">
        <w:rPr>
          <w:rFonts w:ascii="Arial" w:hAnsi="Arial" w:cs="Arial"/>
          <w:sz w:val="20"/>
          <w:szCs w:val="20"/>
          <w:lang w:val="fr-LU"/>
        </w:rPr>
        <w:t xml:space="preserve">, un système de gestion de la qualité européen pour les communes dans le domaine de la politique énergétique et du changement climatique. </w:t>
      </w:r>
    </w:p>
    <w:p w14:paraId="40CA7C31" w14:textId="77777777" w:rsidR="00796186" w:rsidRPr="000949CC" w:rsidRDefault="00796186" w:rsidP="00796186">
      <w:pPr>
        <w:jc w:val="both"/>
        <w:rPr>
          <w:rFonts w:ascii="Arial" w:hAnsi="Arial" w:cs="Arial"/>
          <w:sz w:val="20"/>
          <w:szCs w:val="20"/>
          <w:lang w:val="fr-LU"/>
        </w:rPr>
      </w:pPr>
      <w:r w:rsidRPr="000949CC">
        <w:rPr>
          <w:rFonts w:ascii="Arial" w:hAnsi="Arial" w:cs="Arial"/>
          <w:sz w:val="20"/>
          <w:szCs w:val="20"/>
          <w:lang w:val="fr-LU"/>
        </w:rPr>
        <w:t xml:space="preserve">Chaque commune participante bénéficie en contrepartie d'un soutien financier et technique de l'État. Cette obligation mutuelle, valable jusqu'en 2030 et qui tient compte des objectifs nationaux en matière de changement climatique, est définie dans un contrat entre l'État et chaque commune. </w:t>
      </w:r>
    </w:p>
    <w:p w14:paraId="330B4DC0" w14:textId="04ED7E31" w:rsidR="00796186" w:rsidRPr="000949CC" w:rsidRDefault="00796186" w:rsidP="00796186">
      <w:pPr>
        <w:jc w:val="both"/>
        <w:rPr>
          <w:rFonts w:ascii="Arial" w:hAnsi="Arial" w:cs="Arial"/>
          <w:sz w:val="20"/>
          <w:szCs w:val="20"/>
          <w:lang w:val="fr-LU"/>
        </w:rPr>
      </w:pPr>
      <w:r w:rsidRPr="000949CC">
        <w:rPr>
          <w:rFonts w:ascii="Arial" w:hAnsi="Arial" w:cs="Arial"/>
          <w:sz w:val="20"/>
          <w:szCs w:val="20"/>
          <w:lang w:val="fr-LU"/>
        </w:rPr>
        <w:t xml:space="preserve">Klima-Agence gère le Pacte Climat pour le compte du ministère de l’Environnement, du Climat et </w:t>
      </w:r>
      <w:r w:rsidR="00162D76" w:rsidRPr="000949CC">
        <w:rPr>
          <w:rFonts w:ascii="Arial" w:hAnsi="Arial" w:cs="Arial"/>
          <w:sz w:val="20"/>
          <w:szCs w:val="20"/>
          <w:lang w:val="fr-LU"/>
        </w:rPr>
        <w:t>de la Biodiversité</w:t>
      </w:r>
      <w:r w:rsidRPr="000949CC">
        <w:rPr>
          <w:rFonts w:ascii="Arial" w:hAnsi="Arial" w:cs="Arial"/>
          <w:sz w:val="20"/>
          <w:szCs w:val="20"/>
          <w:lang w:val="fr-LU"/>
        </w:rPr>
        <w:t>.</w:t>
      </w:r>
    </w:p>
    <w:p w14:paraId="16EADDE1" w14:textId="7FB573E7" w:rsidR="00CC13A6" w:rsidRPr="00A15480" w:rsidRDefault="006F53D6" w:rsidP="00796186">
      <w:pPr>
        <w:jc w:val="both"/>
        <w:rPr>
          <w:rFonts w:ascii="Arial" w:hAnsi="Arial" w:cs="Arial"/>
          <w:b/>
          <w:bCs/>
          <w:sz w:val="20"/>
          <w:szCs w:val="20"/>
          <w:lang w:val="fr-LU"/>
        </w:rPr>
      </w:pPr>
      <w:r w:rsidRPr="00A15480">
        <w:rPr>
          <w:rFonts w:ascii="Arial" w:hAnsi="Arial" w:cs="Arial"/>
          <w:b/>
          <w:bCs/>
          <w:sz w:val="20"/>
          <w:szCs w:val="20"/>
          <w:lang w:val="fr-LU"/>
        </w:rPr>
        <w:t>www.pacteclimat.lu</w:t>
      </w:r>
    </w:p>
    <w:p w14:paraId="7272C7B7" w14:textId="77777777" w:rsidR="006F53D6" w:rsidRPr="000949CC" w:rsidRDefault="006F53D6" w:rsidP="00796186">
      <w:pPr>
        <w:jc w:val="both"/>
        <w:rPr>
          <w:rFonts w:ascii="Arial" w:hAnsi="Arial" w:cs="Arial"/>
          <w:sz w:val="20"/>
          <w:szCs w:val="20"/>
          <w:lang w:val="fr-LU"/>
        </w:rPr>
      </w:pPr>
    </w:p>
    <w:bookmarkEnd w:id="0"/>
    <w:p w14:paraId="04A8F523" w14:textId="5A765DA6" w:rsidR="00796186" w:rsidRPr="000949CC" w:rsidRDefault="00796186" w:rsidP="00796186">
      <w:pPr>
        <w:jc w:val="both"/>
        <w:rPr>
          <w:rFonts w:ascii="Arial" w:hAnsi="Arial" w:cs="Arial"/>
          <w:b/>
          <w:bCs/>
          <w:sz w:val="20"/>
          <w:szCs w:val="20"/>
          <w:lang w:val="fr-FR"/>
        </w:rPr>
      </w:pPr>
      <w:r w:rsidRPr="000949CC">
        <w:rPr>
          <w:rFonts w:ascii="Arial" w:hAnsi="Arial" w:cs="Arial"/>
          <w:b/>
          <w:bCs/>
          <w:sz w:val="20"/>
          <w:szCs w:val="20"/>
          <w:lang w:val="fr-FR"/>
        </w:rPr>
        <w:t>À propos de Klima-Agence</w:t>
      </w:r>
    </w:p>
    <w:p w14:paraId="60D0EB65" w14:textId="31A32076" w:rsidR="00796186" w:rsidRPr="000949CC" w:rsidRDefault="00796186" w:rsidP="00796186">
      <w:pPr>
        <w:rPr>
          <w:rFonts w:ascii="Arial" w:eastAsia="Times New Roman" w:hAnsi="Arial" w:cs="Arial"/>
          <w:color w:val="000000" w:themeColor="text1"/>
          <w:sz w:val="20"/>
          <w:szCs w:val="20"/>
          <w:lang w:val="en-US" w:eastAsia="en-GB"/>
        </w:rPr>
      </w:pPr>
      <w:r w:rsidRPr="000949CC">
        <w:rPr>
          <w:rFonts w:ascii="Arial" w:eastAsia="Times New Roman" w:hAnsi="Arial" w:cs="Arial"/>
          <w:color w:val="000000"/>
          <w:sz w:val="20"/>
          <w:szCs w:val="20"/>
          <w:lang w:val="en-US" w:eastAsia="en-GB"/>
        </w:rPr>
        <w:t>Klim</w:t>
      </w:r>
      <w:r w:rsidRPr="000949CC">
        <w:rPr>
          <w:rFonts w:ascii="Arial" w:eastAsia="Times New Roman" w:hAnsi="Arial" w:cs="Arial"/>
          <w:color w:val="000000" w:themeColor="text1"/>
          <w:sz w:val="20"/>
          <w:szCs w:val="20"/>
          <w:lang w:val="en-US" w:eastAsia="en-GB"/>
        </w:rPr>
        <w:t xml:space="preserve">a-Agence </w:t>
      </w:r>
      <w:r w:rsidRPr="000949CC">
        <w:rPr>
          <w:rFonts w:ascii="Arial" w:eastAsia="Times New Roman" w:hAnsi="Arial" w:cs="Arial"/>
          <w:color w:val="000000" w:themeColor="text1"/>
          <w:sz w:val="20"/>
          <w:szCs w:val="20"/>
          <w:lang w:val="en-US" w:eastAsia="en-GB"/>
        </w:rPr>
        <w:br/>
        <w:t xml:space="preserve">Shaping our future together </w:t>
      </w:r>
    </w:p>
    <w:p w14:paraId="471F351C" w14:textId="77777777" w:rsidR="001B3BC3" w:rsidRPr="000949CC" w:rsidRDefault="001B3BC3" w:rsidP="001B3BC3">
      <w:pPr>
        <w:rPr>
          <w:rFonts w:ascii="Arial" w:eastAsia="Times New Roman" w:hAnsi="Arial" w:cs="Arial"/>
          <w:color w:val="000000" w:themeColor="text1"/>
          <w:sz w:val="20"/>
          <w:szCs w:val="20"/>
          <w:lang w:val="fr-LU" w:eastAsia="en-GB"/>
        </w:rPr>
      </w:pPr>
      <w:r w:rsidRPr="000949CC">
        <w:rPr>
          <w:rFonts w:ascii="Arial" w:eastAsia="Times New Roman" w:hAnsi="Arial" w:cs="Arial"/>
          <w:color w:val="000000" w:themeColor="text1"/>
          <w:sz w:val="20"/>
          <w:szCs w:val="20"/>
          <w:lang w:val="fr-LU" w:eastAsia="en-GB"/>
        </w:rPr>
        <w:t>La mission de Klima-Agence est de soutenir tous les acteurs de la société dans leur engagement pour la protection du climat et la transition énergétique.</w:t>
      </w:r>
    </w:p>
    <w:p w14:paraId="34F460CA" w14:textId="77777777" w:rsidR="001B3BC3" w:rsidRPr="000949CC" w:rsidRDefault="001B3BC3" w:rsidP="001B3BC3">
      <w:pPr>
        <w:rPr>
          <w:rFonts w:ascii="Arial" w:eastAsia="Times New Roman" w:hAnsi="Arial" w:cs="Arial"/>
          <w:color w:val="000000" w:themeColor="text1"/>
          <w:sz w:val="20"/>
          <w:szCs w:val="20"/>
          <w:lang w:val="fr-LU" w:eastAsia="en-GB"/>
        </w:rPr>
      </w:pPr>
      <w:r w:rsidRPr="000949CC">
        <w:rPr>
          <w:rFonts w:ascii="Arial" w:eastAsia="Times New Roman" w:hAnsi="Arial" w:cs="Arial"/>
          <w:color w:val="000000" w:themeColor="text1"/>
          <w:sz w:val="20"/>
          <w:szCs w:val="20"/>
          <w:lang w:val="fr-LU" w:eastAsia="en-GB"/>
        </w:rPr>
        <w:t>Nos activités ciblent la réduction de la consommation énergétique, la promotion des énergies renouvelables, de l’habitat et de la mobilité durables ainsi que la gestion des ressources naturelles et l’implémentation de l’économie circulaire.</w:t>
      </w:r>
    </w:p>
    <w:p w14:paraId="7CFC97B0" w14:textId="77777777" w:rsidR="001B3BC3" w:rsidRPr="000949CC" w:rsidRDefault="001B3BC3" w:rsidP="001B3BC3">
      <w:pPr>
        <w:rPr>
          <w:rFonts w:ascii="Arial" w:eastAsia="Times New Roman" w:hAnsi="Arial" w:cs="Arial"/>
          <w:color w:val="000000" w:themeColor="text1"/>
          <w:sz w:val="20"/>
          <w:szCs w:val="20"/>
          <w:lang w:val="fr-LU" w:eastAsia="en-GB"/>
        </w:rPr>
      </w:pPr>
      <w:r w:rsidRPr="000949CC">
        <w:rPr>
          <w:rFonts w:ascii="Arial" w:eastAsia="Times New Roman" w:hAnsi="Arial" w:cs="Arial"/>
          <w:color w:val="000000" w:themeColor="text1"/>
          <w:sz w:val="20"/>
          <w:szCs w:val="20"/>
          <w:lang w:val="fr-LU" w:eastAsia="en-GB"/>
        </w:rPr>
        <w:lastRenderedPageBreak/>
        <w:t>Notre équipe pluridisciplinaire met en œuvre son expertise au service des particuliers, des communes, des professionnels et des institutions pour mieux les accompagner, les sensibiliser aux problématiques concernées, leur proposer des approches novatrices et mettre à leur disposition des outils de communication fonctionnels.</w:t>
      </w:r>
    </w:p>
    <w:p w14:paraId="187BD9AC" w14:textId="77777777" w:rsidR="001B3BC3" w:rsidRPr="000949CC" w:rsidRDefault="001B3BC3" w:rsidP="001B3BC3">
      <w:pPr>
        <w:rPr>
          <w:rFonts w:ascii="Arial" w:eastAsia="Times New Roman" w:hAnsi="Arial" w:cs="Arial"/>
          <w:color w:val="000000" w:themeColor="text1"/>
          <w:sz w:val="20"/>
          <w:szCs w:val="20"/>
          <w:lang w:val="fr-LU" w:eastAsia="en-GB"/>
        </w:rPr>
      </w:pPr>
      <w:r w:rsidRPr="000949CC">
        <w:rPr>
          <w:rFonts w:ascii="Arial" w:eastAsia="Times New Roman" w:hAnsi="Arial" w:cs="Arial"/>
          <w:color w:val="000000" w:themeColor="text1"/>
          <w:sz w:val="20"/>
          <w:szCs w:val="20"/>
          <w:lang w:val="fr-LU" w:eastAsia="en-GB"/>
        </w:rPr>
        <w:t>Notre structure est soutenue par l’État du Grand-Duché de Luxembourg, représentée par le ministère de l’Économie, le ministère de l’Environnement, du Climat et de la Biodiversité et le ministère du Logement et de l'Aménagement du territoire, et en collaboration avec la Chambre des Métiers (CDM) et l’Ordre des Architectes et Ingénieurs-Conseils (OAI).</w:t>
      </w:r>
    </w:p>
    <w:p w14:paraId="49D987F8" w14:textId="124CFC25" w:rsidR="00796186" w:rsidRPr="00A15480" w:rsidRDefault="006F53D6" w:rsidP="00796186">
      <w:pPr>
        <w:jc w:val="both"/>
        <w:rPr>
          <w:rFonts w:ascii="Arial" w:hAnsi="Arial" w:cs="Arial"/>
          <w:b/>
          <w:bCs/>
          <w:lang w:val="fr-LU"/>
        </w:rPr>
      </w:pPr>
      <w:r w:rsidRPr="00A15480">
        <w:rPr>
          <w:rFonts w:ascii="Arial" w:hAnsi="Arial" w:cs="Arial"/>
          <w:b/>
          <w:bCs/>
          <w:lang w:val="fr-LU"/>
        </w:rPr>
        <w:t>www.klima-agence.lu</w:t>
      </w:r>
    </w:p>
    <w:p w14:paraId="15832DF4" w14:textId="77777777" w:rsidR="006F53D6" w:rsidRPr="000949CC" w:rsidRDefault="006F53D6" w:rsidP="00796186">
      <w:pPr>
        <w:jc w:val="both"/>
        <w:rPr>
          <w:rFonts w:ascii="Arial" w:hAnsi="Arial" w:cs="Arial"/>
          <w:lang w:val="fr-LU"/>
        </w:rPr>
      </w:pPr>
    </w:p>
    <w:p w14:paraId="3941FF6C" w14:textId="1F9CF085" w:rsidR="00796186" w:rsidRPr="000949CC" w:rsidRDefault="00B6490E" w:rsidP="00B6490E">
      <w:pPr>
        <w:ind w:left="1440" w:firstLine="720"/>
        <w:jc w:val="both"/>
        <w:rPr>
          <w:rFonts w:ascii="Arial" w:hAnsi="Arial" w:cs="Arial"/>
          <w:b/>
          <w:bCs/>
          <w:lang w:val="fr-LU"/>
        </w:rPr>
      </w:pPr>
      <w:r w:rsidRPr="000949CC">
        <w:rPr>
          <w:rFonts w:ascii="Arial" w:hAnsi="Arial" w:cs="Arial"/>
          <w:noProof/>
        </w:rPr>
        <w:drawing>
          <wp:anchor distT="0" distB="0" distL="114300" distR="114300" simplePos="0" relativeHeight="251661312" behindDoc="0" locked="0" layoutInCell="1" allowOverlap="1" wp14:anchorId="2630A51E" wp14:editId="71B29032">
            <wp:simplePos x="0" y="0"/>
            <wp:positionH relativeFrom="margin">
              <wp:align>left</wp:align>
            </wp:positionH>
            <wp:positionV relativeFrom="paragraph">
              <wp:posOffset>67310</wp:posOffset>
            </wp:positionV>
            <wp:extent cx="948640" cy="617220"/>
            <wp:effectExtent l="0" t="0" r="4445" b="0"/>
            <wp:wrapNone/>
            <wp:docPr id="5083670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64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96186" w:rsidRPr="000949CC">
        <w:rPr>
          <w:rFonts w:ascii="Arial" w:hAnsi="Arial" w:cs="Arial"/>
          <w:b/>
          <w:bCs/>
          <w:lang w:val="fr-LU"/>
        </w:rPr>
        <w:t xml:space="preserve">Contact presse </w:t>
      </w:r>
    </w:p>
    <w:p w14:paraId="33F0B344" w14:textId="6143BA6E" w:rsidR="00796186" w:rsidRPr="000949CC" w:rsidRDefault="00796186" w:rsidP="00B6490E">
      <w:pPr>
        <w:ind w:left="2160"/>
        <w:rPr>
          <w:rFonts w:ascii="Arial" w:hAnsi="Arial" w:cs="Arial"/>
          <w:lang w:val="de-CH"/>
        </w:rPr>
      </w:pPr>
      <w:r w:rsidRPr="000949CC">
        <w:rPr>
          <w:rFonts w:ascii="Arial" w:hAnsi="Arial" w:cs="Arial"/>
          <w:lang w:val="de-CH"/>
        </w:rPr>
        <w:t xml:space="preserve">Fenn Faber, </w:t>
      </w:r>
      <w:r w:rsidRPr="000949CC">
        <w:rPr>
          <w:rFonts w:ascii="Arial" w:hAnsi="Arial" w:cs="Arial"/>
          <w:lang w:val="de-CH"/>
        </w:rPr>
        <w:br/>
      </w:r>
      <w:proofErr w:type="spellStart"/>
      <w:r w:rsidRPr="000949CC">
        <w:rPr>
          <w:rFonts w:ascii="Arial" w:hAnsi="Arial" w:cs="Arial"/>
          <w:lang w:val="de-CH"/>
        </w:rPr>
        <w:t>Directeur</w:t>
      </w:r>
      <w:proofErr w:type="spellEnd"/>
    </w:p>
    <w:p w14:paraId="117039FA" w14:textId="061B81A5" w:rsidR="004B4B7F" w:rsidRPr="000949CC" w:rsidRDefault="00D93469" w:rsidP="00B6490E">
      <w:pPr>
        <w:ind w:left="1440" w:firstLine="720"/>
        <w:rPr>
          <w:rFonts w:ascii="Arial" w:hAnsi="Arial" w:cs="Arial"/>
          <w:lang w:val="de-CH"/>
        </w:rPr>
      </w:pPr>
      <w:hyperlink r:id="rId7" w:history="1">
        <w:r w:rsidR="00B6490E" w:rsidRPr="000949CC">
          <w:rPr>
            <w:rStyle w:val="Lienhypertexte"/>
            <w:rFonts w:ascii="Arial" w:hAnsi="Arial" w:cs="Arial"/>
            <w:lang w:val="de-CH"/>
          </w:rPr>
          <w:t>presse@klima-agence.lu</w:t>
        </w:r>
      </w:hyperlink>
    </w:p>
    <w:sectPr w:rsidR="004B4B7F" w:rsidRPr="00094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A4344"/>
    <w:multiLevelType w:val="hybridMultilevel"/>
    <w:tmpl w:val="A47246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8D5ACE"/>
    <w:multiLevelType w:val="hybridMultilevel"/>
    <w:tmpl w:val="854E7454"/>
    <w:lvl w:ilvl="0" w:tplc="DA048E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435066">
    <w:abstractNumId w:val="1"/>
  </w:num>
  <w:num w:numId="2" w16cid:durableId="72164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86"/>
    <w:rsid w:val="00004129"/>
    <w:rsid w:val="00011449"/>
    <w:rsid w:val="00014262"/>
    <w:rsid w:val="00016E8F"/>
    <w:rsid w:val="0003164C"/>
    <w:rsid w:val="00047D26"/>
    <w:rsid w:val="000555FB"/>
    <w:rsid w:val="000949CC"/>
    <w:rsid w:val="000A2CA1"/>
    <w:rsid w:val="000A4553"/>
    <w:rsid w:val="000A6F2B"/>
    <w:rsid w:val="000B5C87"/>
    <w:rsid w:val="00162D76"/>
    <w:rsid w:val="0017196C"/>
    <w:rsid w:val="001870F0"/>
    <w:rsid w:val="001A011C"/>
    <w:rsid w:val="001B1412"/>
    <w:rsid w:val="001B3BC3"/>
    <w:rsid w:val="001E3177"/>
    <w:rsid w:val="001F5B24"/>
    <w:rsid w:val="00202474"/>
    <w:rsid w:val="00214514"/>
    <w:rsid w:val="002300A4"/>
    <w:rsid w:val="00231359"/>
    <w:rsid w:val="00281B5A"/>
    <w:rsid w:val="002830A3"/>
    <w:rsid w:val="002E5C53"/>
    <w:rsid w:val="003472D7"/>
    <w:rsid w:val="00366697"/>
    <w:rsid w:val="00373BAE"/>
    <w:rsid w:val="0038003A"/>
    <w:rsid w:val="00383FA6"/>
    <w:rsid w:val="00384BA4"/>
    <w:rsid w:val="00395751"/>
    <w:rsid w:val="003979D1"/>
    <w:rsid w:val="003A5ED7"/>
    <w:rsid w:val="003C35F3"/>
    <w:rsid w:val="004038E7"/>
    <w:rsid w:val="004166BB"/>
    <w:rsid w:val="004354ED"/>
    <w:rsid w:val="00451EC9"/>
    <w:rsid w:val="00462F65"/>
    <w:rsid w:val="004643D4"/>
    <w:rsid w:val="004B4B7F"/>
    <w:rsid w:val="0051245A"/>
    <w:rsid w:val="005211E4"/>
    <w:rsid w:val="00532276"/>
    <w:rsid w:val="005346B5"/>
    <w:rsid w:val="00557896"/>
    <w:rsid w:val="00564649"/>
    <w:rsid w:val="005B20E1"/>
    <w:rsid w:val="005E2370"/>
    <w:rsid w:val="006B142E"/>
    <w:rsid w:val="006F1743"/>
    <w:rsid w:val="006F1E25"/>
    <w:rsid w:val="006F53D6"/>
    <w:rsid w:val="00716F3F"/>
    <w:rsid w:val="007602C8"/>
    <w:rsid w:val="00760C96"/>
    <w:rsid w:val="007636F6"/>
    <w:rsid w:val="0077535D"/>
    <w:rsid w:val="00796186"/>
    <w:rsid w:val="007D3DA5"/>
    <w:rsid w:val="007D583F"/>
    <w:rsid w:val="007D5CE8"/>
    <w:rsid w:val="007D602C"/>
    <w:rsid w:val="007F6C67"/>
    <w:rsid w:val="00803EE3"/>
    <w:rsid w:val="00811547"/>
    <w:rsid w:val="008755B2"/>
    <w:rsid w:val="00877DFE"/>
    <w:rsid w:val="008809BF"/>
    <w:rsid w:val="008A314A"/>
    <w:rsid w:val="008E45AF"/>
    <w:rsid w:val="00901704"/>
    <w:rsid w:val="00906627"/>
    <w:rsid w:val="00952524"/>
    <w:rsid w:val="00961FAB"/>
    <w:rsid w:val="009A159D"/>
    <w:rsid w:val="00A132F2"/>
    <w:rsid w:val="00A15480"/>
    <w:rsid w:val="00A60BC6"/>
    <w:rsid w:val="00A64ACC"/>
    <w:rsid w:val="00A6724A"/>
    <w:rsid w:val="00A75933"/>
    <w:rsid w:val="00A75DF4"/>
    <w:rsid w:val="00A87558"/>
    <w:rsid w:val="00AB1D39"/>
    <w:rsid w:val="00AC09E5"/>
    <w:rsid w:val="00AC34B8"/>
    <w:rsid w:val="00AD31BA"/>
    <w:rsid w:val="00AF0DAC"/>
    <w:rsid w:val="00B3346B"/>
    <w:rsid w:val="00B6490E"/>
    <w:rsid w:val="00B7421D"/>
    <w:rsid w:val="00BA002A"/>
    <w:rsid w:val="00BA3563"/>
    <w:rsid w:val="00BA6F56"/>
    <w:rsid w:val="00C04F9F"/>
    <w:rsid w:val="00C0594D"/>
    <w:rsid w:val="00C176FD"/>
    <w:rsid w:val="00C448D9"/>
    <w:rsid w:val="00C46263"/>
    <w:rsid w:val="00C62963"/>
    <w:rsid w:val="00C76DB1"/>
    <w:rsid w:val="00C8720C"/>
    <w:rsid w:val="00C91212"/>
    <w:rsid w:val="00C96A08"/>
    <w:rsid w:val="00CC05A9"/>
    <w:rsid w:val="00CC13A6"/>
    <w:rsid w:val="00CE055D"/>
    <w:rsid w:val="00CE4A87"/>
    <w:rsid w:val="00D33B88"/>
    <w:rsid w:val="00D93469"/>
    <w:rsid w:val="00DB20EF"/>
    <w:rsid w:val="00E445D2"/>
    <w:rsid w:val="00E95F7F"/>
    <w:rsid w:val="00EA0942"/>
    <w:rsid w:val="00EA0B4E"/>
    <w:rsid w:val="00EB0437"/>
    <w:rsid w:val="00EB4815"/>
    <w:rsid w:val="00EC0EEE"/>
    <w:rsid w:val="00EF7F97"/>
    <w:rsid w:val="00F07A26"/>
    <w:rsid w:val="00F23D8B"/>
    <w:rsid w:val="00F40920"/>
    <w:rsid w:val="00F6041D"/>
    <w:rsid w:val="00FC223F"/>
    <w:rsid w:val="00FC2B2B"/>
    <w:rsid w:val="00FC61DE"/>
    <w:rsid w:val="00FD6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79A3"/>
  <w15:chartTrackingRefBased/>
  <w15:docId w15:val="{0B8E4559-005F-4B78-91A8-6B9E403F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8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72D7"/>
    <w:rPr>
      <w:sz w:val="16"/>
      <w:szCs w:val="16"/>
    </w:rPr>
  </w:style>
  <w:style w:type="paragraph" w:styleId="Commentaire">
    <w:name w:val="annotation text"/>
    <w:basedOn w:val="Normal"/>
    <w:link w:val="CommentaireCar"/>
    <w:uiPriority w:val="99"/>
    <w:semiHidden/>
    <w:unhideWhenUsed/>
    <w:rsid w:val="003472D7"/>
    <w:pPr>
      <w:spacing w:line="240" w:lineRule="auto"/>
    </w:pPr>
    <w:rPr>
      <w:sz w:val="20"/>
      <w:szCs w:val="20"/>
    </w:rPr>
  </w:style>
  <w:style w:type="character" w:customStyle="1" w:styleId="CommentaireCar">
    <w:name w:val="Commentaire Car"/>
    <w:basedOn w:val="Policepardfaut"/>
    <w:link w:val="Commentaire"/>
    <w:uiPriority w:val="99"/>
    <w:semiHidden/>
    <w:rsid w:val="003472D7"/>
    <w:rPr>
      <w:sz w:val="20"/>
      <w:szCs w:val="20"/>
    </w:rPr>
  </w:style>
  <w:style w:type="paragraph" w:styleId="Objetducommentaire">
    <w:name w:val="annotation subject"/>
    <w:basedOn w:val="Commentaire"/>
    <w:next w:val="Commentaire"/>
    <w:link w:val="ObjetducommentaireCar"/>
    <w:uiPriority w:val="99"/>
    <w:semiHidden/>
    <w:unhideWhenUsed/>
    <w:rsid w:val="003472D7"/>
    <w:rPr>
      <w:b/>
      <w:bCs/>
    </w:rPr>
  </w:style>
  <w:style w:type="character" w:customStyle="1" w:styleId="ObjetducommentaireCar">
    <w:name w:val="Objet du commentaire Car"/>
    <w:basedOn w:val="CommentaireCar"/>
    <w:link w:val="Objetducommentaire"/>
    <w:uiPriority w:val="99"/>
    <w:semiHidden/>
    <w:rsid w:val="003472D7"/>
    <w:rPr>
      <w:b/>
      <w:bCs/>
      <w:sz w:val="20"/>
      <w:szCs w:val="20"/>
    </w:rPr>
  </w:style>
  <w:style w:type="paragraph" w:styleId="Rvision">
    <w:name w:val="Revision"/>
    <w:hidden/>
    <w:uiPriority w:val="99"/>
    <w:semiHidden/>
    <w:rsid w:val="000A4553"/>
    <w:pPr>
      <w:spacing w:after="0" w:line="240" w:lineRule="auto"/>
    </w:pPr>
  </w:style>
  <w:style w:type="character" w:styleId="Lienhypertexte">
    <w:name w:val="Hyperlink"/>
    <w:basedOn w:val="Policepardfaut"/>
    <w:uiPriority w:val="99"/>
    <w:unhideWhenUsed/>
    <w:rsid w:val="00B3346B"/>
    <w:rPr>
      <w:color w:val="0563C1" w:themeColor="hyperlink"/>
      <w:u w:val="single"/>
    </w:rPr>
  </w:style>
  <w:style w:type="character" w:customStyle="1" w:styleId="Mentionnonrsolue1">
    <w:name w:val="Mention non résolue1"/>
    <w:basedOn w:val="Policepardfaut"/>
    <w:uiPriority w:val="99"/>
    <w:semiHidden/>
    <w:unhideWhenUsed/>
    <w:rsid w:val="00B3346B"/>
    <w:rPr>
      <w:color w:val="605E5C"/>
      <w:shd w:val="clear" w:color="auto" w:fill="E1DFDD"/>
    </w:rPr>
  </w:style>
  <w:style w:type="paragraph" w:styleId="Textedebulles">
    <w:name w:val="Balloon Text"/>
    <w:basedOn w:val="Normal"/>
    <w:link w:val="TextedebullesCar"/>
    <w:uiPriority w:val="99"/>
    <w:semiHidden/>
    <w:unhideWhenUsed/>
    <w:rsid w:val="008A31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314A"/>
    <w:rPr>
      <w:rFonts w:ascii="Segoe UI" w:hAnsi="Segoe UI" w:cs="Segoe UI"/>
      <w:sz w:val="18"/>
      <w:szCs w:val="18"/>
    </w:rPr>
  </w:style>
  <w:style w:type="character" w:styleId="Mentionnonrsolue">
    <w:name w:val="Unresolved Mention"/>
    <w:basedOn w:val="Policepardfaut"/>
    <w:uiPriority w:val="99"/>
    <w:semiHidden/>
    <w:unhideWhenUsed/>
    <w:rsid w:val="00B6490E"/>
    <w:rPr>
      <w:color w:val="605E5C"/>
      <w:shd w:val="clear" w:color="auto" w:fill="E1DFDD"/>
    </w:rPr>
  </w:style>
  <w:style w:type="paragraph" w:styleId="Paragraphedeliste">
    <w:name w:val="List Paragraph"/>
    <w:basedOn w:val="Normal"/>
    <w:uiPriority w:val="34"/>
    <w:qFormat/>
    <w:rsid w:val="00F2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13902">
      <w:bodyDiv w:val="1"/>
      <w:marLeft w:val="0"/>
      <w:marRight w:val="0"/>
      <w:marTop w:val="0"/>
      <w:marBottom w:val="0"/>
      <w:divBdr>
        <w:top w:val="none" w:sz="0" w:space="0" w:color="auto"/>
        <w:left w:val="none" w:sz="0" w:space="0" w:color="auto"/>
        <w:bottom w:val="none" w:sz="0" w:space="0" w:color="auto"/>
        <w:right w:val="none" w:sz="0" w:space="0" w:color="auto"/>
      </w:divBdr>
    </w:div>
    <w:div w:id="928855287">
      <w:bodyDiv w:val="1"/>
      <w:marLeft w:val="0"/>
      <w:marRight w:val="0"/>
      <w:marTop w:val="0"/>
      <w:marBottom w:val="0"/>
      <w:divBdr>
        <w:top w:val="none" w:sz="0" w:space="0" w:color="auto"/>
        <w:left w:val="none" w:sz="0" w:space="0" w:color="auto"/>
        <w:bottom w:val="none" w:sz="0" w:space="0" w:color="auto"/>
        <w:right w:val="none" w:sz="0" w:space="0" w:color="auto"/>
      </w:divBdr>
    </w:div>
    <w:div w:id="958799073">
      <w:bodyDiv w:val="1"/>
      <w:marLeft w:val="0"/>
      <w:marRight w:val="0"/>
      <w:marTop w:val="0"/>
      <w:marBottom w:val="0"/>
      <w:divBdr>
        <w:top w:val="none" w:sz="0" w:space="0" w:color="auto"/>
        <w:left w:val="none" w:sz="0" w:space="0" w:color="auto"/>
        <w:bottom w:val="none" w:sz="0" w:space="0" w:color="auto"/>
        <w:right w:val="none" w:sz="0" w:space="0" w:color="auto"/>
      </w:divBdr>
    </w:div>
    <w:div w:id="1078788562">
      <w:bodyDiv w:val="1"/>
      <w:marLeft w:val="0"/>
      <w:marRight w:val="0"/>
      <w:marTop w:val="0"/>
      <w:marBottom w:val="0"/>
      <w:divBdr>
        <w:top w:val="none" w:sz="0" w:space="0" w:color="auto"/>
        <w:left w:val="none" w:sz="0" w:space="0" w:color="auto"/>
        <w:bottom w:val="none" w:sz="0" w:space="0" w:color="auto"/>
        <w:right w:val="none" w:sz="0" w:space="0" w:color="auto"/>
      </w:divBdr>
    </w:div>
    <w:div w:id="1566528132">
      <w:bodyDiv w:val="1"/>
      <w:marLeft w:val="0"/>
      <w:marRight w:val="0"/>
      <w:marTop w:val="0"/>
      <w:marBottom w:val="0"/>
      <w:divBdr>
        <w:top w:val="none" w:sz="0" w:space="0" w:color="auto"/>
        <w:left w:val="none" w:sz="0" w:space="0" w:color="auto"/>
        <w:bottom w:val="none" w:sz="0" w:space="0" w:color="auto"/>
        <w:right w:val="none" w:sz="0" w:space="0" w:color="auto"/>
      </w:divBdr>
      <w:divsChild>
        <w:div w:id="505288154">
          <w:marLeft w:val="0"/>
          <w:marRight w:val="0"/>
          <w:marTop w:val="0"/>
          <w:marBottom w:val="375"/>
          <w:divBdr>
            <w:top w:val="none" w:sz="0" w:space="0" w:color="auto"/>
            <w:left w:val="none" w:sz="0" w:space="0" w:color="auto"/>
            <w:bottom w:val="none" w:sz="0" w:space="0" w:color="auto"/>
            <w:right w:val="none" w:sz="0" w:space="0" w:color="auto"/>
          </w:divBdr>
          <w:divsChild>
            <w:div w:id="584338618">
              <w:marLeft w:val="0"/>
              <w:marRight w:val="0"/>
              <w:marTop w:val="0"/>
              <w:marBottom w:val="0"/>
              <w:divBdr>
                <w:top w:val="none" w:sz="0" w:space="0" w:color="auto"/>
                <w:left w:val="none" w:sz="0" w:space="0" w:color="auto"/>
                <w:bottom w:val="none" w:sz="0" w:space="0" w:color="auto"/>
                <w:right w:val="none" w:sz="0" w:space="0" w:color="auto"/>
              </w:divBdr>
            </w:div>
          </w:divsChild>
        </w:div>
        <w:div w:id="350759858">
          <w:marLeft w:val="0"/>
          <w:marRight w:val="0"/>
          <w:marTop w:val="0"/>
          <w:marBottom w:val="375"/>
          <w:divBdr>
            <w:top w:val="none" w:sz="0" w:space="0" w:color="auto"/>
            <w:left w:val="none" w:sz="0" w:space="0" w:color="auto"/>
            <w:bottom w:val="none" w:sz="0" w:space="0" w:color="auto"/>
            <w:right w:val="none" w:sz="0" w:space="0" w:color="auto"/>
          </w:divBdr>
          <w:divsChild>
            <w:div w:id="16951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e@klima-agence.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4881</Characters>
  <Application>Microsoft Office Word</Application>
  <DocSecurity>4</DocSecurity>
  <Lines>40</Lines>
  <Paragraphs>11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Federspiel</dc:creator>
  <cp:keywords/>
  <dc:description/>
  <cp:lastModifiedBy>Fenn Faber</cp:lastModifiedBy>
  <cp:revision>2</cp:revision>
  <cp:lastPrinted>2024-06-03T14:12:00Z</cp:lastPrinted>
  <dcterms:created xsi:type="dcterms:W3CDTF">2024-06-07T05:22:00Z</dcterms:created>
  <dcterms:modified xsi:type="dcterms:W3CDTF">2024-06-07T05:22:00Z</dcterms:modified>
</cp:coreProperties>
</file>